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364515E6" w:rsidR="009A45FF" w:rsidRPr="001C3A68" w:rsidRDefault="001C3A68">
      <w:pPr>
        <w:rPr>
          <w:b/>
          <w:bCs/>
        </w:rPr>
      </w:pPr>
      <w:r w:rsidRPr="001C3A68">
        <w:rPr>
          <w:b/>
          <w:bCs/>
        </w:rPr>
        <w:t xml:space="preserve">SETDAB Bulletins </w:t>
      </w:r>
      <w:r>
        <w:rPr>
          <w:b/>
          <w:bCs/>
        </w:rPr>
        <w:t>Issued 1</w:t>
      </w:r>
      <w:r w:rsidRPr="001C3A68">
        <w:rPr>
          <w:b/>
          <w:bCs/>
          <w:vertAlign w:val="superscript"/>
        </w:rPr>
        <w:t>st</w:t>
      </w:r>
      <w:r>
        <w:rPr>
          <w:b/>
          <w:bCs/>
        </w:rPr>
        <w:t xml:space="preserve"> </w:t>
      </w:r>
      <w:r w:rsidRPr="001C3A68">
        <w:rPr>
          <w:b/>
          <w:bCs/>
        </w:rPr>
        <w:t>October 2021</w:t>
      </w:r>
      <w:r>
        <w:rPr>
          <w:b/>
          <w:bCs/>
        </w:rPr>
        <w:t xml:space="preserve"> to 11</w:t>
      </w:r>
      <w:r w:rsidRPr="001C3A68">
        <w:rPr>
          <w:b/>
          <w:bCs/>
          <w:vertAlign w:val="superscript"/>
        </w:rPr>
        <w:t>th</w:t>
      </w:r>
      <w:r>
        <w:rPr>
          <w:b/>
          <w:bCs/>
        </w:rPr>
        <w:t xml:space="preserve"> October 2021</w:t>
      </w:r>
    </w:p>
    <w:p w14:paraId="7C2E09ED" w14:textId="0D3FD13F" w:rsidR="001C3A68" w:rsidRDefault="001C3A68"/>
    <w:p w14:paraId="0CF8011D" w14:textId="77777777" w:rsidR="001C3A68" w:rsidRDefault="001C3A68" w:rsidP="001C3A68">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C3A68" w14:paraId="34E23BBB" w14:textId="77777777" w:rsidTr="001C3A68">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C3A68" w14:paraId="7C549995" w14:textId="77777777">
              <w:trPr>
                <w:tblCellSpacing w:w="15" w:type="dxa"/>
              </w:trPr>
              <w:tc>
                <w:tcPr>
                  <w:tcW w:w="0" w:type="auto"/>
                  <w:tcMar>
                    <w:top w:w="15" w:type="dxa"/>
                    <w:left w:w="15" w:type="dxa"/>
                    <w:bottom w:w="15" w:type="dxa"/>
                    <w:right w:w="15" w:type="dxa"/>
                  </w:tcMar>
                  <w:vAlign w:val="center"/>
                  <w:hideMark/>
                </w:tcPr>
                <w:p w14:paraId="214F5AA1" w14:textId="77777777" w:rsidR="001C3A68" w:rsidRDefault="001C3A68">
                  <w:pPr>
                    <w:rPr>
                      <w:rFonts w:eastAsia="Times New Roman" w:cs="Arial"/>
                      <w:sz w:val="20"/>
                      <w:szCs w:val="20"/>
                      <w:lang w:val="en"/>
                    </w:rPr>
                  </w:pPr>
                  <w:bookmarkStart w:id="0" w:name="gd_top"/>
                </w:p>
              </w:tc>
            </w:tr>
          </w:tbl>
          <w:p w14:paraId="5494E88B" w14:textId="77777777" w:rsidR="001C3A68" w:rsidRDefault="001C3A68">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C3A68" w14:paraId="669C93B3"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1C3A68" w14:paraId="644762C3" w14:textId="77777777">
                    <w:trPr>
                      <w:jc w:val="center"/>
                    </w:trPr>
                    <w:tc>
                      <w:tcPr>
                        <w:tcW w:w="0" w:type="auto"/>
                        <w:shd w:val="clear" w:color="auto" w:fill="945579"/>
                        <w:tcMar>
                          <w:top w:w="75" w:type="dxa"/>
                          <w:left w:w="75" w:type="dxa"/>
                          <w:bottom w:w="75" w:type="dxa"/>
                          <w:right w:w="75" w:type="dxa"/>
                        </w:tcMar>
                        <w:hideMark/>
                      </w:tcPr>
                      <w:p w14:paraId="6FAA0505" w14:textId="05C31D3D" w:rsidR="001C3A68" w:rsidRDefault="001C3A68">
                        <w:pPr>
                          <w:rPr>
                            <w:rFonts w:eastAsia="Times New Roman"/>
                          </w:rPr>
                        </w:pPr>
                        <w:r>
                          <w:rPr>
                            <w:rFonts w:eastAsia="Times New Roman"/>
                            <w:noProof/>
                          </w:rPr>
                          <w:drawing>
                            <wp:inline distT="0" distB="0" distL="0" distR="0" wp14:anchorId="66846DB7" wp14:editId="1AE2B193">
                              <wp:extent cx="5619750" cy="2428875"/>
                              <wp:effectExtent l="0" t="0" r="0" b="9525"/>
                              <wp:docPr id="8" name="Picture 8"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688F7990" w14:textId="77777777" w:rsidR="001C3A68" w:rsidRDefault="001C3A68">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6337871E" w14:textId="77777777" w:rsidR="001C3A68" w:rsidRDefault="001C3A68">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1C3A68" w14:paraId="3BEE1C28"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1C3A68" w14:paraId="5E5E5B37" w14:textId="77777777">
                          <w:tc>
                            <w:tcPr>
                              <w:tcW w:w="6150" w:type="dxa"/>
                              <w:shd w:val="clear" w:color="auto" w:fill="FFFFFF"/>
                              <w:tcMar>
                                <w:top w:w="75" w:type="dxa"/>
                                <w:left w:w="75" w:type="dxa"/>
                                <w:bottom w:w="75" w:type="dxa"/>
                                <w:right w:w="75" w:type="dxa"/>
                              </w:tcMar>
                              <w:hideMark/>
                            </w:tcPr>
                            <w:p w14:paraId="21A4BD04" w14:textId="77777777" w:rsidR="001C3A68" w:rsidRDefault="001C3A68">
                              <w:pPr>
                                <w:jc w:val="center"/>
                                <w:rPr>
                                  <w:rFonts w:ascii="Calibri" w:eastAsia="Times New Roman" w:hAnsi="Calibri" w:cs="Calibri"/>
                                  <w:sz w:val="22"/>
                                </w:rPr>
                              </w:pPr>
                              <w:r>
                                <w:rPr>
                                  <w:rFonts w:eastAsia="Times New Roman"/>
                                </w:rPr>
                                <w:pict w14:anchorId="0171EBFD">
                                  <v:rect id="_x0000_i1026" style="width:468pt;height:1.5pt" o:hralign="center" o:hrstd="t" o:hr="t" fillcolor="#a0a0a0" stroked="f"/>
                                </w:pict>
                              </w:r>
                            </w:p>
                            <w:p w14:paraId="47F404B1" w14:textId="77777777" w:rsidR="001C3A68" w:rsidRDefault="001C3A68">
                              <w:pPr>
                                <w:jc w:val="center"/>
                                <w:rPr>
                                  <w:rFonts w:eastAsia="Times New Roman"/>
                                </w:rPr>
                              </w:pPr>
                              <w:r>
                                <w:rPr>
                                  <w:rFonts w:eastAsia="Times New Roman"/>
                                </w:rPr>
                                <w:pict w14:anchorId="0A76E89C">
                                  <v:rect id="_x0000_i1027" style="width:468pt;height:1.5pt" o:hralign="center" o:hrstd="t" o:hr="t" fillcolor="#a0a0a0" stroked="f"/>
                                </w:pict>
                              </w:r>
                            </w:p>
                            <w:p w14:paraId="7764C3A7" w14:textId="77777777" w:rsidR="001C3A68" w:rsidRDefault="001C3A6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Learning from Reviews across Southend, Essex and Thurrock</w:t>
                              </w:r>
                            </w:p>
                            <w:p w14:paraId="6FB2D733" w14:textId="77777777" w:rsidR="001C3A68" w:rsidRDefault="001C3A68">
                              <w:pPr>
                                <w:jc w:val="center"/>
                                <w:rPr>
                                  <w:rFonts w:ascii="Calibri" w:eastAsia="Times New Roman" w:hAnsi="Calibri" w:cs="Calibri"/>
                                  <w:sz w:val="22"/>
                                </w:rPr>
                              </w:pPr>
                              <w:r>
                                <w:rPr>
                                  <w:rFonts w:eastAsia="Times New Roman"/>
                                </w:rPr>
                                <w:pict w14:anchorId="0EC655C9">
                                  <v:rect id="_x0000_i1028" style="width:468pt;height:1.5pt" o:hralign="center" o:hrstd="t" o:hr="t" fillcolor="#a0a0a0" stroked="f"/>
                                </w:pict>
                              </w:r>
                            </w:p>
                            <w:p w14:paraId="3AF6B158" w14:textId="77777777" w:rsidR="001C3A68" w:rsidRDefault="001C3A68">
                              <w:pPr>
                                <w:jc w:val="center"/>
                                <w:rPr>
                                  <w:rFonts w:eastAsia="Times New Roman"/>
                                </w:rPr>
                              </w:pPr>
                              <w:r>
                                <w:rPr>
                                  <w:rFonts w:eastAsia="Times New Roman"/>
                                </w:rPr>
                                <w:pict w14:anchorId="69D5A5F8">
                                  <v:rect id="_x0000_i1029" style="width:468pt;height:1.5pt" o:hralign="center" o:hrstd="t" o:hr="t" fillcolor="#a0a0a0" stroked="f"/>
                                </w:pict>
                              </w:r>
                            </w:p>
                            <w:p w14:paraId="24FE5383" w14:textId="77C0A558" w:rsidR="001C3A68" w:rsidRDefault="001C3A68">
                              <w:pPr>
                                <w:rPr>
                                  <w:rFonts w:eastAsia="Times New Roman"/>
                                </w:rPr>
                              </w:pPr>
                              <w:r>
                                <w:rPr>
                                  <w:rFonts w:eastAsia="Times New Roman"/>
                                  <w:noProof/>
                                </w:rPr>
                                <w:drawing>
                                  <wp:inline distT="0" distB="0" distL="0" distR="0" wp14:anchorId="444D0827" wp14:editId="17FA489E">
                                    <wp:extent cx="3448050" cy="1533525"/>
                                    <wp:effectExtent l="0" t="0" r="0" b="9525"/>
                                    <wp:docPr id="7" name="Picture 7" descr="Partnershi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nership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1533525"/>
                                            </a:xfrm>
                                            <a:prstGeom prst="rect">
                                              <a:avLst/>
                                            </a:prstGeom>
                                            <a:noFill/>
                                            <a:ln>
                                              <a:noFill/>
                                            </a:ln>
                                          </pic:spPr>
                                        </pic:pic>
                                      </a:graphicData>
                                    </a:graphic>
                                  </wp:inline>
                                </w:drawing>
                              </w:r>
                            </w:p>
                            <w:p w14:paraId="4BD69A90" w14:textId="77777777" w:rsidR="001C3A68" w:rsidRDefault="001C3A68">
                              <w:pPr>
                                <w:jc w:val="center"/>
                                <w:rPr>
                                  <w:rFonts w:eastAsia="Times New Roman"/>
                                </w:rPr>
                              </w:pPr>
                              <w:r>
                                <w:rPr>
                                  <w:rFonts w:eastAsia="Times New Roman"/>
                                </w:rPr>
                                <w:pict w14:anchorId="5A3E9549">
                                  <v:rect id="_x0000_i1031" style="width:468pt;height:1.5pt" o:hralign="center" o:hrstd="t" o:hr="t" fillcolor="#a0a0a0" stroked="f"/>
                                </w:pict>
                              </w:r>
                            </w:p>
                            <w:p w14:paraId="02F45537"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Safeguarding and Domestic Abuse Boards have noticed a common theme appearing in multiple reviews (Child Safeguarding Practice Reviews, Safeguarding Adult Reviews and Domestic Homicide Reviews) across both the children and adult sectors, and that is the concept of ‘Think Family’.</w:t>
                              </w:r>
                            </w:p>
                            <w:p w14:paraId="7275DCB8" w14:textId="77777777" w:rsidR="001C3A68" w:rsidRDefault="001C3A68">
                              <w:pPr>
                                <w:jc w:val="center"/>
                                <w:rPr>
                                  <w:rFonts w:ascii="Calibri" w:eastAsia="Times New Roman" w:hAnsi="Calibri" w:cs="Calibri"/>
                                  <w:sz w:val="22"/>
                                </w:rPr>
                              </w:pPr>
                              <w:r>
                                <w:rPr>
                                  <w:rFonts w:eastAsia="Times New Roman"/>
                                </w:rPr>
                                <w:pict w14:anchorId="2DF1F88C">
                                  <v:rect id="_x0000_i1032" style="width:468pt;height:1.5pt" o:hralign="center" o:hrstd="t" o:hr="t" fillcolor="#a0a0a0" stroked="f"/>
                                </w:pict>
                              </w:r>
                            </w:p>
                            <w:p w14:paraId="2EA17276"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Think Family</w:t>
                              </w:r>
                            </w:p>
                            <w:p w14:paraId="02B0EDC4"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lastRenderedPageBreak/>
                                <w:t>Think Family means securing better outcomes for adults, children and families by coordinating the support and delivery of services from all organisations. When an individual first has contact with any service they should receive a welcome into a system of joined-up support and safeguarding together with coordination between adult and children's services. In order to achieve this, services must think about:</w:t>
                              </w:r>
                            </w:p>
                            <w:p w14:paraId="589E23F6" w14:textId="77777777" w:rsidR="001C3A68" w:rsidRDefault="001C3A68">
                              <w:pPr>
                                <w:pStyle w:val="NormalWeb"/>
                                <w:spacing w:after="240" w:afterAutospacing="0"/>
                                <w:rPr>
                                  <w:rFonts w:ascii="Arial" w:hAnsi="Arial" w:cs="Arial"/>
                                  <w:sz w:val="20"/>
                                  <w:szCs w:val="20"/>
                                </w:rPr>
                              </w:pPr>
                              <w:r>
                                <w:rPr>
                                  <w:rFonts w:ascii="Arial" w:hAnsi="Arial" w:cs="Arial"/>
                                  <w:sz w:val="20"/>
                                  <w:szCs w:val="20"/>
                                  <w:u w:val="single"/>
                                </w:rPr>
                                <w:t>The family network</w:t>
                              </w:r>
                              <w:r>
                                <w:rPr>
                                  <w:rFonts w:ascii="Arial" w:hAnsi="Arial" w:cs="Arial"/>
                                  <w:sz w:val="20"/>
                                  <w:szCs w:val="20"/>
                                </w:rPr>
                                <w:t xml:space="preserve"> - learning who is involved in an individual’s everyday life and working out the links between the different people, using genograms for example, bearing in mind there may be influential people in the family circle who don’t visit regularly (if they live abroad for example).</w:t>
                              </w:r>
                            </w:p>
                            <w:p w14:paraId="45D67135" w14:textId="77777777" w:rsidR="001C3A68" w:rsidRDefault="001C3A68">
                              <w:pPr>
                                <w:pStyle w:val="NormalWeb"/>
                                <w:spacing w:after="240" w:afterAutospacing="0"/>
                                <w:rPr>
                                  <w:rFonts w:ascii="Arial" w:hAnsi="Arial" w:cs="Arial"/>
                                  <w:sz w:val="20"/>
                                  <w:szCs w:val="20"/>
                                </w:rPr>
                              </w:pPr>
                              <w:r>
                                <w:rPr>
                                  <w:rFonts w:ascii="Arial" w:hAnsi="Arial" w:cs="Arial"/>
                                  <w:sz w:val="20"/>
                                  <w:szCs w:val="20"/>
                                  <w:u w:val="single"/>
                                </w:rPr>
                                <w:t>Cross-generational issues</w:t>
                              </w:r>
                              <w:r>
                                <w:rPr>
                                  <w:rFonts w:ascii="Arial" w:hAnsi="Arial" w:cs="Arial"/>
                                  <w:sz w:val="20"/>
                                  <w:szCs w:val="20"/>
                                </w:rPr>
                                <w:t xml:space="preserve"> - including where family relationships and dynamics have been factors, such as where dementia has changed the family dynamics or when aging parents are unable to continue caring for their vulnerable adult children.</w:t>
                              </w:r>
                            </w:p>
                            <w:p w14:paraId="4EC1CAC1" w14:textId="77777777" w:rsidR="001C3A68" w:rsidRDefault="001C3A68">
                              <w:pPr>
                                <w:pStyle w:val="NormalWeb"/>
                                <w:spacing w:after="240" w:afterAutospacing="0"/>
                                <w:rPr>
                                  <w:rFonts w:ascii="Arial" w:hAnsi="Arial" w:cs="Arial"/>
                                  <w:sz w:val="20"/>
                                  <w:szCs w:val="20"/>
                                </w:rPr>
                              </w:pPr>
                              <w:r>
                                <w:rPr>
                                  <w:rFonts w:ascii="Arial" w:hAnsi="Arial" w:cs="Arial"/>
                                  <w:sz w:val="20"/>
                                  <w:szCs w:val="20"/>
                                  <w:u w:val="single"/>
                                </w:rPr>
                                <w:t>Best practice</w:t>
                              </w:r>
                              <w:r>
                                <w:rPr>
                                  <w:rFonts w:ascii="Arial" w:hAnsi="Arial" w:cs="Arial"/>
                                  <w:sz w:val="20"/>
                                  <w:szCs w:val="20"/>
                                </w:rPr>
                                <w:t xml:space="preserve"> – such as ensuring there is an identified lead professional who co-ordinates the agencies involved especially where there are complex needs and having open and honest communication with the person you are working with and listen to the family.</w:t>
                              </w:r>
                            </w:p>
                            <w:p w14:paraId="7B8C3968" w14:textId="77777777" w:rsidR="001C3A68" w:rsidRDefault="001C3A68">
                              <w:pPr>
                                <w:jc w:val="center"/>
                                <w:rPr>
                                  <w:rFonts w:ascii="Calibri" w:eastAsia="Times New Roman" w:hAnsi="Calibri" w:cs="Calibri"/>
                                  <w:sz w:val="22"/>
                                </w:rPr>
                              </w:pPr>
                              <w:r>
                                <w:rPr>
                                  <w:rFonts w:eastAsia="Times New Roman"/>
                                </w:rPr>
                                <w:pict w14:anchorId="36D8E355">
                                  <v:rect id="_x0000_i1033" style="width:468pt;height:1.5pt" o:hralign="center" o:hrstd="t" o:hr="t" fillcolor="#a0a0a0" stroked="f"/>
                                </w:pict>
                              </w:r>
                            </w:p>
                            <w:p w14:paraId="4D834F2E"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Resources</w:t>
                              </w:r>
                            </w:p>
                            <w:p w14:paraId="4181700D"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To better understand the concept of Think Family we have created a suite of resources which can be used individually or in team meetings/development sessions to enhance the work you do and the outcomes for the people you work with.</w:t>
                              </w:r>
                            </w:p>
                            <w:p w14:paraId="1DB4827C" w14:textId="77777777" w:rsidR="001C3A68" w:rsidRDefault="001C3A68" w:rsidP="00356C53">
                              <w:pPr>
                                <w:numPr>
                                  <w:ilvl w:val="0"/>
                                  <w:numId w:val="1"/>
                                </w:numPr>
                                <w:spacing w:before="100" w:beforeAutospacing="1" w:after="100" w:afterAutospacing="1"/>
                                <w:rPr>
                                  <w:rFonts w:eastAsia="Times New Roman" w:cs="Arial"/>
                                  <w:sz w:val="20"/>
                                  <w:szCs w:val="20"/>
                                </w:rPr>
                              </w:pPr>
                              <w:hyperlink r:id="rId9" w:history="1">
                                <w:r>
                                  <w:rPr>
                                    <w:rStyle w:val="Hyperlink"/>
                                    <w:rFonts w:eastAsia="Times New Roman" w:cs="Arial"/>
                                    <w:b/>
                                    <w:bCs/>
                                    <w:color w:val="1D5782"/>
                                    <w:sz w:val="20"/>
                                    <w:szCs w:val="20"/>
                                  </w:rPr>
                                  <w:t>Podcast</w:t>
                                </w:r>
                              </w:hyperlink>
                            </w:p>
                            <w:p w14:paraId="30FE87C5" w14:textId="77777777" w:rsidR="001C3A68" w:rsidRDefault="001C3A68" w:rsidP="00356C53">
                              <w:pPr>
                                <w:numPr>
                                  <w:ilvl w:val="0"/>
                                  <w:numId w:val="1"/>
                                </w:numPr>
                                <w:spacing w:before="100" w:beforeAutospacing="1" w:after="100" w:afterAutospacing="1"/>
                                <w:rPr>
                                  <w:rFonts w:eastAsia="Times New Roman" w:cs="Arial"/>
                                  <w:sz w:val="20"/>
                                  <w:szCs w:val="20"/>
                                </w:rPr>
                              </w:pPr>
                              <w:hyperlink r:id="rId10" w:history="1">
                                <w:r>
                                  <w:rPr>
                                    <w:rStyle w:val="Hyperlink"/>
                                    <w:rFonts w:eastAsia="Times New Roman" w:cs="Arial"/>
                                    <w:b/>
                                    <w:bCs/>
                                    <w:color w:val="1D5782"/>
                                    <w:sz w:val="20"/>
                                    <w:szCs w:val="20"/>
                                  </w:rPr>
                                  <w:t>Podcast transcript</w:t>
                                </w:r>
                              </w:hyperlink>
                            </w:p>
                            <w:p w14:paraId="2FAB574D" w14:textId="77777777" w:rsidR="001C3A68" w:rsidRDefault="001C3A68" w:rsidP="00356C53">
                              <w:pPr>
                                <w:numPr>
                                  <w:ilvl w:val="0"/>
                                  <w:numId w:val="1"/>
                                </w:numPr>
                                <w:spacing w:before="100" w:beforeAutospacing="1" w:after="100" w:afterAutospacing="1"/>
                                <w:rPr>
                                  <w:rFonts w:eastAsia="Times New Roman" w:cs="Arial"/>
                                  <w:sz w:val="20"/>
                                  <w:szCs w:val="20"/>
                                </w:rPr>
                              </w:pPr>
                              <w:hyperlink r:id="rId11" w:history="1">
                                <w:r>
                                  <w:rPr>
                                    <w:rStyle w:val="Hyperlink"/>
                                    <w:rFonts w:eastAsia="Times New Roman" w:cs="Arial"/>
                                    <w:b/>
                                    <w:bCs/>
                                    <w:color w:val="1D5782"/>
                                    <w:sz w:val="20"/>
                                    <w:szCs w:val="20"/>
                                  </w:rPr>
                                  <w:t>Video</w:t>
                                </w:r>
                              </w:hyperlink>
                            </w:p>
                            <w:p w14:paraId="5B40EA6E"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 xml:space="preserve">For more information please visit the </w:t>
                              </w:r>
                              <w:hyperlink r:id="rId12" w:history="1">
                                <w:r>
                                  <w:rPr>
                                    <w:rStyle w:val="Hyperlink"/>
                                    <w:rFonts w:ascii="Arial" w:hAnsi="Arial" w:cs="Arial"/>
                                    <w:b/>
                                    <w:bCs/>
                                    <w:color w:val="1D5782"/>
                                    <w:sz w:val="20"/>
                                    <w:szCs w:val="20"/>
                                  </w:rPr>
                                  <w:t>Essex Safeguarding Children Board website</w:t>
                                </w:r>
                              </w:hyperlink>
                            </w:p>
                            <w:p w14:paraId="646E6669" w14:textId="77777777" w:rsidR="001C3A68" w:rsidRDefault="001C3A68">
                              <w:pPr>
                                <w:jc w:val="center"/>
                                <w:rPr>
                                  <w:rFonts w:ascii="Calibri" w:eastAsia="Times New Roman" w:hAnsi="Calibri" w:cs="Calibri"/>
                                  <w:sz w:val="22"/>
                                </w:rPr>
                              </w:pPr>
                              <w:r>
                                <w:rPr>
                                  <w:rFonts w:eastAsia="Times New Roman"/>
                                </w:rPr>
                                <w:pict w14:anchorId="399610DE">
                                  <v:rect id="_x0000_i1034" style="width:468pt;height:1.5pt" o:hralign="center" o:hrstd="t" o:hr="t" fillcolor="#a0a0a0" stroked="f"/>
                                </w:pict>
                              </w:r>
                            </w:p>
                            <w:p w14:paraId="7A5BABEC" w14:textId="77777777" w:rsidR="001C3A68" w:rsidRDefault="001C3A68">
                              <w:pPr>
                                <w:jc w:val="center"/>
                                <w:rPr>
                                  <w:rFonts w:eastAsia="Times New Roman"/>
                                </w:rPr>
                              </w:pPr>
                              <w:r>
                                <w:rPr>
                                  <w:rFonts w:eastAsia="Times New Roman"/>
                                </w:rPr>
                                <w:pict w14:anchorId="4D11D815">
                                  <v:rect id="_x0000_i1035" style="width:468pt;height:1.5pt" o:hralign="center" o:hrstd="t" o:hr="t" fillcolor="#a0a0a0" stroked="f"/>
                                </w:pict>
                              </w:r>
                            </w:p>
                            <w:p w14:paraId="29DF7E83" w14:textId="0078C39E" w:rsidR="001C3A68" w:rsidRDefault="001C3A68">
                              <w:pPr>
                                <w:rPr>
                                  <w:rFonts w:eastAsia="Times New Roman"/>
                                </w:rPr>
                              </w:pPr>
                              <w:r>
                                <w:rPr>
                                  <w:rFonts w:eastAsia="Times New Roman"/>
                                  <w:noProof/>
                                  <w:color w:val="1D5782"/>
                                </w:rPr>
                                <w:drawing>
                                  <wp:inline distT="0" distB="0" distL="0" distR="0" wp14:anchorId="409B89C0" wp14:editId="4FAB7A1E">
                                    <wp:extent cx="3448050" cy="990600"/>
                                    <wp:effectExtent l="0" t="0" r="0" b="0"/>
                                    <wp:docPr id="6" name="Picture 6" descr="SETDABlogo">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TDAB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7E053224" w14:textId="77777777" w:rsidR="001C3A68" w:rsidRDefault="001C3A68">
                              <w:pPr>
                                <w:jc w:val="center"/>
                                <w:rPr>
                                  <w:rFonts w:eastAsia="Times New Roman"/>
                                </w:rPr>
                              </w:pPr>
                              <w:r>
                                <w:rPr>
                                  <w:rFonts w:eastAsia="Times New Roman"/>
                                </w:rPr>
                                <w:pict w14:anchorId="2A0068B6">
                                  <v:rect id="_x0000_i1037" style="width:468pt;height:1.5pt" o:hralign="center" o:hrstd="t" o:hr="t" fillcolor="#a0a0a0" stroked="f"/>
                                </w:pict>
                              </w:r>
                            </w:p>
                            <w:p w14:paraId="28618504" w14:textId="77777777" w:rsidR="001C3A68" w:rsidRDefault="001C3A68">
                              <w:pPr>
                                <w:jc w:val="center"/>
                                <w:rPr>
                                  <w:rFonts w:eastAsia="Times New Roman"/>
                                </w:rPr>
                              </w:pPr>
                              <w:r>
                                <w:rPr>
                                  <w:rFonts w:eastAsia="Times New Roman"/>
                                </w:rPr>
                                <w:pict w14:anchorId="6CBDDF69">
                                  <v:rect id="_x0000_i1038"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038C0B2" w14:textId="77777777" w:rsidR="001C3A68" w:rsidRDefault="001C3A68">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5C454920" w14:textId="77777777" w:rsidR="001C3A68" w:rsidRDefault="001C3A68">
                              <w:pPr>
                                <w:jc w:val="center"/>
                                <w:rPr>
                                  <w:rFonts w:ascii="Calibri" w:eastAsia="Times New Roman" w:hAnsi="Calibri" w:cs="Calibri"/>
                                  <w:sz w:val="22"/>
                                </w:rPr>
                              </w:pPr>
                              <w:r>
                                <w:rPr>
                                  <w:rFonts w:eastAsia="Times New Roman"/>
                                </w:rPr>
                                <w:pict w14:anchorId="4B30C26B">
                                  <v:rect id="_x0000_i1039" style="width:468pt;height:1.5pt" o:hralign="center" o:hrstd="t" o:hr="t" fillcolor="#a0a0a0" stroked="f"/>
                                </w:pict>
                              </w:r>
                            </w:p>
                            <w:p w14:paraId="69133002" w14:textId="77777777" w:rsidR="001C3A68" w:rsidRDefault="001C3A68">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bulletin(s) please feel free to let the SET DA Team know by emailing us at </w:t>
                              </w:r>
                              <w:hyperlink r:id="rId15" w:tgtFrame="_blank" w:history="1">
                                <w:r>
                                  <w:rPr>
                                    <w:rStyle w:val="Hyperlink"/>
                                    <w:rFonts w:ascii="Arial" w:hAnsi="Arial" w:cs="Arial"/>
                                    <w:color w:val="FFD300"/>
                                    <w:sz w:val="20"/>
                                    <w:szCs w:val="20"/>
                                  </w:rPr>
                                  <w:t>Domestic.AbuseEssex@essex.gov.uk</w:t>
                                </w:r>
                              </w:hyperlink>
                            </w:p>
                            <w:p w14:paraId="20259F56" w14:textId="77777777" w:rsidR="001C3A68" w:rsidRDefault="001C3A68">
                              <w:pPr>
                                <w:jc w:val="center"/>
                                <w:rPr>
                                  <w:rFonts w:ascii="Calibri" w:eastAsia="Times New Roman" w:hAnsi="Calibri" w:cs="Calibri"/>
                                  <w:sz w:val="22"/>
                                </w:rPr>
                              </w:pPr>
                              <w:r>
                                <w:rPr>
                                  <w:rFonts w:eastAsia="Times New Roman"/>
                                </w:rPr>
                                <w:pict w14:anchorId="289F65B4">
                                  <v:rect id="_x0000_i1040" style="width:468pt;height:1.5pt" o:hralign="center" o:hrstd="t" o:hr="t" fillcolor="#a0a0a0" stroked="f"/>
                                </w:pict>
                              </w:r>
                            </w:p>
                          </w:tc>
                        </w:tr>
                      </w:tbl>
                      <w:p w14:paraId="64DE36ED" w14:textId="77777777" w:rsidR="001C3A68" w:rsidRDefault="001C3A68">
                        <w:pPr>
                          <w:rPr>
                            <w:rFonts w:ascii="Times New Roman" w:eastAsia="Times New Roman" w:hAnsi="Times New Roman" w:cs="Times New Roman"/>
                            <w:sz w:val="20"/>
                            <w:szCs w:val="20"/>
                          </w:rPr>
                        </w:pPr>
                      </w:p>
                    </w:tc>
                  </w:tr>
                  <w:tr w:rsidR="001C3A68" w14:paraId="5FA55E7A" w14:textId="77777777">
                    <w:trPr>
                      <w:jc w:val="center"/>
                    </w:trPr>
                    <w:tc>
                      <w:tcPr>
                        <w:tcW w:w="0" w:type="auto"/>
                        <w:shd w:val="clear" w:color="auto" w:fill="945579"/>
                        <w:hideMark/>
                      </w:tcPr>
                      <w:p w14:paraId="38BB0040" w14:textId="77777777" w:rsidR="001C3A68" w:rsidRDefault="001C3A68">
                        <w:pPr>
                          <w:jc w:val="center"/>
                          <w:rPr>
                            <w:rFonts w:ascii="Calibri" w:eastAsia="Times New Roman" w:hAnsi="Calibri" w:cs="Calibri"/>
                            <w:sz w:val="22"/>
                          </w:rPr>
                        </w:pPr>
                        <w:r>
                          <w:rPr>
                            <w:rFonts w:eastAsia="Times New Roman"/>
                          </w:rPr>
                          <w:lastRenderedPageBreak/>
                          <w:pict w14:anchorId="060D7446">
                            <v:rect id="_x0000_i1041" style="width:468pt;height:1.5pt" o:hralign="center" o:hrstd="t" o:hr="t" fillcolor="#a0a0a0" stroked="f"/>
                          </w:pict>
                        </w:r>
                      </w:p>
                      <w:p w14:paraId="7905694B" w14:textId="313303F7" w:rsidR="001C3A68" w:rsidRDefault="001C3A68">
                        <w:pPr>
                          <w:rPr>
                            <w:rFonts w:eastAsia="Times New Roman"/>
                          </w:rPr>
                        </w:pPr>
                        <w:r>
                          <w:rPr>
                            <w:rFonts w:eastAsia="Times New Roman"/>
                            <w:noProof/>
                            <w:color w:val="1D5782"/>
                          </w:rPr>
                          <w:lastRenderedPageBreak/>
                          <w:drawing>
                            <wp:inline distT="0" distB="0" distL="0" distR="0" wp14:anchorId="4D3258A7" wp14:editId="0836965C">
                              <wp:extent cx="4038600" cy="2247900"/>
                              <wp:effectExtent l="0" t="0" r="0" b="0"/>
                              <wp:docPr id="5" name="Picture 5" descr="SETDAB Newsletter footer">
                                <a:hlinkClick xmlns:a="http://schemas.openxmlformats.org/drawingml/2006/main" r:id="rId16"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TDAB Newsletter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66264E74" w14:textId="77777777" w:rsidR="001C3A68" w:rsidRDefault="001C3A68">
                  <w:pPr>
                    <w:jc w:val="center"/>
                    <w:rPr>
                      <w:rFonts w:ascii="Times New Roman" w:eastAsia="Times New Roman" w:hAnsi="Times New Roman" w:cs="Times New Roman"/>
                      <w:sz w:val="20"/>
                      <w:szCs w:val="20"/>
                    </w:rPr>
                  </w:pPr>
                </w:p>
              </w:tc>
            </w:tr>
          </w:tbl>
          <w:p w14:paraId="1FDB38E2" w14:textId="77777777" w:rsidR="001C3A68" w:rsidRDefault="001C3A68">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1C3A68" w14:paraId="4C4D7139" w14:textId="77777777">
              <w:trPr>
                <w:tblCellSpacing w:w="15" w:type="dxa"/>
                <w:jc w:val="center"/>
              </w:trPr>
              <w:tc>
                <w:tcPr>
                  <w:tcW w:w="0" w:type="auto"/>
                  <w:tcMar>
                    <w:top w:w="15" w:type="dxa"/>
                    <w:left w:w="15" w:type="dxa"/>
                    <w:bottom w:w="15" w:type="dxa"/>
                    <w:right w:w="15" w:type="dxa"/>
                  </w:tcMar>
                  <w:vAlign w:val="center"/>
                  <w:hideMark/>
                </w:tcPr>
                <w:p w14:paraId="3821FD6F" w14:textId="77777777" w:rsidR="001C3A68" w:rsidRDefault="001C3A68">
                  <w:pPr>
                    <w:pStyle w:val="NormalWeb"/>
                  </w:pPr>
                  <w:r>
                    <w:rPr>
                      <w:rFonts w:ascii="Arial" w:hAnsi="Arial" w:cs="Arial"/>
                      <w:sz w:val="20"/>
                      <w:szCs w:val="20"/>
                    </w:rPr>
                    <w:t>Essex County Council, County Hall, Market Road, Chelmsford </w:t>
                  </w:r>
                </w:p>
                <w:p w14:paraId="0B04622B" w14:textId="77777777" w:rsidR="001C3A68" w:rsidRDefault="001C3A68">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18"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4236D31A" w14:textId="2DA0B9CC" w:rsidR="001C3A68" w:rsidRDefault="001C3A68">
                  <w:pPr>
                    <w:pStyle w:val="NormalWeb"/>
                  </w:pPr>
                  <w:r>
                    <w:rPr>
                      <w:sz w:val="20"/>
                      <w:szCs w:val="20"/>
                    </w:rPr>
                    <w:t>                                        </w:t>
                  </w:r>
                  <w:hyperlink r:id="rId19"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br/>
                  </w:r>
                  <w:r>
                    <w:rPr>
                      <w:noProof/>
                      <w:color w:val="0000FF"/>
                      <w:sz w:val="20"/>
                      <w:szCs w:val="20"/>
                    </w:rPr>
                    <w:drawing>
                      <wp:inline distT="0" distB="0" distL="0" distR="0" wp14:anchorId="1F7FD37D" wp14:editId="775C5E76">
                        <wp:extent cx="790575" cy="152400"/>
                        <wp:effectExtent l="0" t="0" r="9525" b="0"/>
                        <wp:docPr id="4" name="Picture 4" descr="Bookmark and Shar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mark and Sh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05E12D91" wp14:editId="24C3A2F5">
                        <wp:extent cx="3048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2A9DCE45" wp14:editId="02562BA3">
                        <wp:extent cx="3048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02FF088F" wp14:editId="3B14AFCA">
                        <wp:extent cx="304800" cy="304800"/>
                        <wp:effectExtent l="0" t="0" r="0" b="0"/>
                        <wp:docPr id="1" name="Picture 1">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C3A68" w14:paraId="674A00A1" w14:textId="77777777">
              <w:trPr>
                <w:tblCellSpacing w:w="15" w:type="dxa"/>
                <w:jc w:val="center"/>
              </w:trPr>
              <w:tc>
                <w:tcPr>
                  <w:tcW w:w="0" w:type="auto"/>
                  <w:gridSpan w:val="2"/>
                  <w:tcMar>
                    <w:top w:w="15" w:type="dxa"/>
                    <w:left w:w="15" w:type="dxa"/>
                    <w:bottom w:w="15" w:type="dxa"/>
                    <w:right w:w="15" w:type="dxa"/>
                  </w:tcMar>
                  <w:vAlign w:val="center"/>
                  <w:hideMark/>
                </w:tcPr>
                <w:p w14:paraId="51FD7D4F" w14:textId="77777777" w:rsidR="001C3A68" w:rsidRDefault="001C3A68">
                  <w:pPr>
                    <w:pStyle w:val="NormalWeb"/>
                    <w:spacing w:before="0" w:beforeAutospacing="0" w:after="0" w:afterAutospacing="0"/>
                  </w:pPr>
                  <w:r>
                    <w:t> </w:t>
                  </w:r>
                </w:p>
                <w:p w14:paraId="04BD253B" w14:textId="77777777" w:rsidR="001C3A68" w:rsidRDefault="001C3A68">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28" w:history="1">
                    <w:r>
                      <w:rPr>
                        <w:rStyle w:val="Hyperlink"/>
                        <w:rFonts w:ascii="Arial" w:hAnsi="Arial" w:cs="Arial"/>
                        <w:color w:val="0563C1"/>
                        <w:sz w:val="15"/>
                        <w:szCs w:val="15"/>
                      </w:rPr>
                      <w:t>www.essex.gov.uk/privacy</w:t>
                    </w:r>
                  </w:hyperlink>
                </w:p>
              </w:tc>
            </w:tr>
          </w:tbl>
          <w:p w14:paraId="0461BED2" w14:textId="77777777" w:rsidR="001C3A68" w:rsidRDefault="001C3A68">
            <w:pPr>
              <w:pStyle w:val="NormalWeb"/>
            </w:pPr>
            <w:r>
              <w:t>  </w:t>
            </w:r>
          </w:p>
        </w:tc>
      </w:tr>
    </w:tbl>
    <w:p w14:paraId="0ADD70A6" w14:textId="291B2E11" w:rsidR="001C3A68" w:rsidRDefault="001C3A68" w:rsidP="001C3A68">
      <w:pPr>
        <w:rPr>
          <w:rFonts w:eastAsia="Times New Roman" w:cs="Arial"/>
          <w:sz w:val="20"/>
          <w:szCs w:val="20"/>
          <w:lang w:val="en"/>
        </w:rPr>
      </w:pPr>
    </w:p>
    <w:p w14:paraId="12C31640" w14:textId="61394115" w:rsidR="001C3A68" w:rsidRDefault="001C3A68" w:rsidP="001C3A68">
      <w:pPr>
        <w:rPr>
          <w:rFonts w:eastAsia="Times New Roman" w:cs="Arial"/>
          <w:sz w:val="20"/>
          <w:szCs w:val="20"/>
          <w:lang w:val="en"/>
        </w:rPr>
      </w:pPr>
    </w:p>
    <w:p w14:paraId="6C82A66E" w14:textId="6B37C810" w:rsidR="001C3A68" w:rsidRDefault="001C3A68" w:rsidP="001C3A68">
      <w:pPr>
        <w:rPr>
          <w:rFonts w:eastAsia="Times New Roman" w:cs="Arial"/>
          <w:sz w:val="20"/>
          <w:szCs w:val="20"/>
          <w:lang w:val="en"/>
        </w:rPr>
      </w:pPr>
    </w:p>
    <w:p w14:paraId="560302A0" w14:textId="4C8894DB" w:rsidR="001C3A68" w:rsidRDefault="001C3A68" w:rsidP="001C3A68">
      <w:pPr>
        <w:rPr>
          <w:rFonts w:eastAsia="Times New Roman" w:cs="Arial"/>
          <w:sz w:val="20"/>
          <w:szCs w:val="20"/>
          <w:lang w:val="en"/>
        </w:rPr>
      </w:pPr>
    </w:p>
    <w:p w14:paraId="2EC38281" w14:textId="1D726CC0" w:rsidR="001C3A68" w:rsidRDefault="001C3A68" w:rsidP="001C3A68">
      <w:pPr>
        <w:rPr>
          <w:rFonts w:eastAsia="Times New Roman" w:cs="Arial"/>
          <w:sz w:val="20"/>
          <w:szCs w:val="20"/>
          <w:lang w:val="en"/>
        </w:rPr>
      </w:pPr>
    </w:p>
    <w:p w14:paraId="49C2CC14" w14:textId="511BFC4C" w:rsidR="001C3A68" w:rsidRDefault="001C3A68" w:rsidP="001C3A68">
      <w:pPr>
        <w:rPr>
          <w:rFonts w:eastAsia="Times New Roman" w:cs="Arial"/>
          <w:sz w:val="20"/>
          <w:szCs w:val="20"/>
          <w:lang w:val="en"/>
        </w:rPr>
      </w:pPr>
    </w:p>
    <w:p w14:paraId="39AAD211" w14:textId="6949A393" w:rsidR="001C3A68" w:rsidRDefault="001C3A68" w:rsidP="001C3A68">
      <w:pPr>
        <w:rPr>
          <w:rFonts w:eastAsia="Times New Roman" w:cs="Arial"/>
          <w:sz w:val="20"/>
          <w:szCs w:val="20"/>
          <w:lang w:val="en"/>
        </w:rPr>
      </w:pPr>
    </w:p>
    <w:p w14:paraId="49153098" w14:textId="4CF60A2A" w:rsidR="001C3A68" w:rsidRDefault="001C3A68" w:rsidP="001C3A68">
      <w:pPr>
        <w:rPr>
          <w:rFonts w:eastAsia="Times New Roman" w:cs="Arial"/>
          <w:sz w:val="20"/>
          <w:szCs w:val="20"/>
          <w:lang w:val="en"/>
        </w:rPr>
      </w:pPr>
    </w:p>
    <w:p w14:paraId="15F0CA06" w14:textId="77777777" w:rsidR="001C3A68" w:rsidRDefault="001C3A68" w:rsidP="001C3A68">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C3A68" w14:paraId="7152B09E" w14:textId="77777777" w:rsidTr="001C3A68">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C3A68" w14:paraId="1CDFFBF9" w14:textId="77777777">
              <w:trPr>
                <w:tblCellSpacing w:w="15" w:type="dxa"/>
              </w:trPr>
              <w:tc>
                <w:tcPr>
                  <w:tcW w:w="0" w:type="auto"/>
                  <w:tcMar>
                    <w:top w:w="15" w:type="dxa"/>
                    <w:left w:w="15" w:type="dxa"/>
                    <w:bottom w:w="15" w:type="dxa"/>
                    <w:right w:w="15" w:type="dxa"/>
                  </w:tcMar>
                  <w:vAlign w:val="center"/>
                  <w:hideMark/>
                </w:tcPr>
                <w:p w14:paraId="6C373458" w14:textId="77777777" w:rsidR="001C3A68" w:rsidRDefault="001C3A68">
                  <w:pPr>
                    <w:rPr>
                      <w:rFonts w:eastAsia="Times New Roman" w:cs="Arial"/>
                      <w:sz w:val="20"/>
                      <w:szCs w:val="20"/>
                      <w:lang w:val="en"/>
                    </w:rPr>
                  </w:pPr>
                </w:p>
              </w:tc>
            </w:tr>
          </w:tbl>
          <w:p w14:paraId="57D2376D" w14:textId="77777777" w:rsidR="001C3A68" w:rsidRDefault="001C3A68">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C3A68" w14:paraId="08EB2F88"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1C3A68" w14:paraId="308086F6" w14:textId="77777777">
                    <w:trPr>
                      <w:jc w:val="center"/>
                    </w:trPr>
                    <w:tc>
                      <w:tcPr>
                        <w:tcW w:w="0" w:type="auto"/>
                        <w:shd w:val="clear" w:color="auto" w:fill="945579"/>
                        <w:tcMar>
                          <w:top w:w="75" w:type="dxa"/>
                          <w:left w:w="75" w:type="dxa"/>
                          <w:bottom w:w="75" w:type="dxa"/>
                          <w:right w:w="75" w:type="dxa"/>
                        </w:tcMar>
                        <w:hideMark/>
                      </w:tcPr>
                      <w:p w14:paraId="36A544BD" w14:textId="19504E3D" w:rsidR="001C3A68" w:rsidRDefault="001C3A68">
                        <w:pPr>
                          <w:rPr>
                            <w:rFonts w:eastAsia="Times New Roman"/>
                          </w:rPr>
                        </w:pPr>
                        <w:r>
                          <w:rPr>
                            <w:rFonts w:eastAsia="Times New Roman"/>
                            <w:noProof/>
                          </w:rPr>
                          <w:lastRenderedPageBreak/>
                          <w:drawing>
                            <wp:inline distT="0" distB="0" distL="0" distR="0" wp14:anchorId="04D79E74" wp14:editId="340AB1B5">
                              <wp:extent cx="5619750" cy="2428875"/>
                              <wp:effectExtent l="0" t="0" r="0" b="9525"/>
                              <wp:docPr id="16" name="Picture 16"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7D4ACEF6" w14:textId="77777777" w:rsidR="001C3A68" w:rsidRDefault="001C3A68">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39F2BE6F" w14:textId="77777777" w:rsidR="001C3A68" w:rsidRDefault="001C3A68">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1C3A68" w14:paraId="6482A20C"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1C3A68" w14:paraId="3718BC4F" w14:textId="77777777">
                          <w:tc>
                            <w:tcPr>
                              <w:tcW w:w="6150" w:type="dxa"/>
                              <w:shd w:val="clear" w:color="auto" w:fill="FFFFFF"/>
                              <w:tcMar>
                                <w:top w:w="75" w:type="dxa"/>
                                <w:left w:w="75" w:type="dxa"/>
                                <w:bottom w:w="75" w:type="dxa"/>
                                <w:right w:w="75" w:type="dxa"/>
                              </w:tcMar>
                              <w:hideMark/>
                            </w:tcPr>
                            <w:p w14:paraId="4DC64EA7" w14:textId="77777777" w:rsidR="001C3A68" w:rsidRDefault="001C3A68">
                              <w:pPr>
                                <w:jc w:val="center"/>
                                <w:rPr>
                                  <w:rFonts w:ascii="Calibri" w:eastAsia="Times New Roman" w:hAnsi="Calibri" w:cs="Calibri"/>
                                  <w:sz w:val="22"/>
                                </w:rPr>
                              </w:pPr>
                              <w:r>
                                <w:rPr>
                                  <w:rFonts w:eastAsia="Times New Roman"/>
                                </w:rPr>
                                <w:pict w14:anchorId="5EE685F4">
                                  <v:rect id="_x0000_i1227" style="width:468pt;height:1.5pt" o:hralign="center" o:hrstd="t" o:hr="t" fillcolor="#a0a0a0" stroked="f"/>
                                </w:pict>
                              </w:r>
                            </w:p>
                            <w:p w14:paraId="4BC43ADA" w14:textId="77777777" w:rsidR="001C3A68" w:rsidRDefault="001C3A68">
                              <w:pPr>
                                <w:jc w:val="center"/>
                                <w:rPr>
                                  <w:rFonts w:eastAsia="Times New Roman"/>
                                </w:rPr>
                              </w:pPr>
                              <w:r>
                                <w:rPr>
                                  <w:rFonts w:eastAsia="Times New Roman"/>
                                </w:rPr>
                                <w:pict w14:anchorId="4CADDC39">
                                  <v:rect id="_x0000_i1228" style="width:468pt;height:1.5pt" o:hralign="center" o:hrstd="t" o:hr="t" fillcolor="#a0a0a0" stroked="f"/>
                                </w:pict>
                              </w:r>
                            </w:p>
                            <w:p w14:paraId="4212A366" w14:textId="77777777" w:rsidR="001C3A68" w:rsidRDefault="001C3A6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Guide for Domestic Abuse Victims about Services from the Department for Work and Pensions (DWP)</w:t>
                              </w:r>
                            </w:p>
                            <w:p w14:paraId="6013509A" w14:textId="77777777" w:rsidR="001C3A68" w:rsidRDefault="001C3A68">
                              <w:pPr>
                                <w:jc w:val="center"/>
                                <w:rPr>
                                  <w:rFonts w:ascii="Calibri" w:eastAsia="Times New Roman" w:hAnsi="Calibri" w:cs="Calibri"/>
                                  <w:sz w:val="22"/>
                                </w:rPr>
                              </w:pPr>
                              <w:r>
                                <w:rPr>
                                  <w:rFonts w:eastAsia="Times New Roman"/>
                                </w:rPr>
                                <w:pict w14:anchorId="44E656D7">
                                  <v:rect id="_x0000_i1229" style="width:468pt;height:1.5pt" o:hralign="center" o:hrstd="t" o:hr="t" fillcolor="#a0a0a0" stroked="f"/>
                                </w:pict>
                              </w:r>
                            </w:p>
                            <w:p w14:paraId="600807E6" w14:textId="77777777" w:rsidR="001C3A68" w:rsidRDefault="001C3A68">
                              <w:pPr>
                                <w:jc w:val="center"/>
                                <w:rPr>
                                  <w:rFonts w:eastAsia="Times New Roman"/>
                                </w:rPr>
                              </w:pPr>
                              <w:r>
                                <w:rPr>
                                  <w:rFonts w:eastAsia="Times New Roman"/>
                                </w:rPr>
                                <w:pict w14:anchorId="539E51AB">
                                  <v:rect id="_x0000_i1230" style="width:468pt;height:1.5pt" o:hralign="center" o:hrstd="t" o:hr="t" fillcolor="#a0a0a0" stroked="f"/>
                                </w:pict>
                              </w:r>
                            </w:p>
                            <w:p w14:paraId="2F23E83C"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DWP has updated the section within their guide on the removal of the spare room subsidy for domestic abuse victims.  From 1 October 2021, Universal Credit and Housing benefit claimants may be exempt from the removal of the spare room subsidy if they have a sanctuary scheme applied to their property.</w:t>
                              </w:r>
                            </w:p>
                            <w:p w14:paraId="0F910BEF"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full DWP guide provides information for victims of domestic abuse about the services and support offered by DWP, which includes special conditions for:</w:t>
                              </w:r>
                            </w:p>
                            <w:p w14:paraId="4A8383E6"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Housing Benefit</w:t>
                              </w:r>
                            </w:p>
                            <w:p w14:paraId="3267F19C"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Jobseeker’s Allowance</w:t>
                              </w:r>
                            </w:p>
                            <w:p w14:paraId="58ACCC74"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Employment and Support Allowance</w:t>
                              </w:r>
                            </w:p>
                            <w:p w14:paraId="782C75B9"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Universal Credit</w:t>
                              </w:r>
                            </w:p>
                            <w:p w14:paraId="5CAD3683"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the benefit cap</w:t>
                              </w:r>
                            </w:p>
                            <w:p w14:paraId="7C11269D"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removal of the spare room subsidy</w:t>
                              </w:r>
                            </w:p>
                            <w:p w14:paraId="39034BDF"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Discretionary Housing Payments</w:t>
                              </w:r>
                            </w:p>
                            <w:p w14:paraId="4E828726"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migrant partner support</w:t>
                              </w:r>
                            </w:p>
                            <w:p w14:paraId="00878E2E" w14:textId="77777777" w:rsidR="001C3A68" w:rsidRDefault="001C3A68" w:rsidP="001C3A68">
                              <w:pPr>
                                <w:numPr>
                                  <w:ilvl w:val="0"/>
                                  <w:numId w:val="2"/>
                                </w:numPr>
                                <w:spacing w:before="100" w:beforeAutospacing="1" w:after="100" w:afterAutospacing="1"/>
                                <w:rPr>
                                  <w:rFonts w:eastAsia="Times New Roman" w:cs="Arial"/>
                                  <w:sz w:val="20"/>
                                  <w:szCs w:val="20"/>
                                </w:rPr>
                              </w:pPr>
                              <w:r>
                                <w:rPr>
                                  <w:rFonts w:eastAsia="Times New Roman" w:cs="Arial"/>
                                  <w:sz w:val="20"/>
                                  <w:szCs w:val="20"/>
                                </w:rPr>
                                <w:t>child maintenance</w:t>
                              </w:r>
                            </w:p>
                            <w:p w14:paraId="6B66383A" w14:textId="77777777" w:rsidR="001C3A68" w:rsidRDefault="001C3A68">
                              <w:pPr>
                                <w:pStyle w:val="NormalWeb"/>
                                <w:spacing w:after="240" w:afterAutospacing="0"/>
                                <w:jc w:val="center"/>
                                <w:rPr>
                                  <w:rFonts w:ascii="Arial" w:hAnsi="Arial" w:cs="Arial"/>
                                  <w:sz w:val="20"/>
                                  <w:szCs w:val="20"/>
                                </w:rPr>
                              </w:pPr>
                              <w:r>
                                <w:rPr>
                                  <w:rFonts w:ascii="Arial" w:hAnsi="Arial" w:cs="Arial"/>
                                  <w:sz w:val="20"/>
                                  <w:szCs w:val="20"/>
                                </w:rPr>
                                <w:t xml:space="preserve">Please </w:t>
                              </w:r>
                              <w:hyperlink r:id="rId29" w:tgtFrame="_blank" w:history="1">
                                <w:r>
                                  <w:rPr>
                                    <w:rStyle w:val="Hyperlink"/>
                                    <w:rFonts w:ascii="Arial" w:hAnsi="Arial" w:cs="Arial"/>
                                    <w:b/>
                                    <w:bCs/>
                                    <w:color w:val="1D5782"/>
                                    <w:sz w:val="20"/>
                                    <w:szCs w:val="20"/>
                                  </w:rPr>
                                  <w:t>click here</w:t>
                                </w:r>
                              </w:hyperlink>
                              <w:r>
                                <w:rPr>
                                  <w:rFonts w:ascii="Arial" w:hAnsi="Arial" w:cs="Arial"/>
                                  <w:sz w:val="20"/>
                                  <w:szCs w:val="20"/>
                                </w:rPr>
                                <w:t xml:space="preserve"> to find out more!</w:t>
                              </w:r>
                            </w:p>
                            <w:p w14:paraId="4B87E7C8" w14:textId="77777777" w:rsidR="001C3A68" w:rsidRDefault="001C3A68">
                              <w:pPr>
                                <w:jc w:val="center"/>
                                <w:rPr>
                                  <w:rFonts w:ascii="Calibri" w:eastAsia="Times New Roman" w:hAnsi="Calibri" w:cs="Calibri"/>
                                  <w:sz w:val="22"/>
                                </w:rPr>
                              </w:pPr>
                              <w:r>
                                <w:rPr>
                                  <w:rFonts w:eastAsia="Times New Roman"/>
                                </w:rPr>
                                <w:pict w14:anchorId="7BAFE59C">
                                  <v:rect id="_x0000_i1231" style="width:468pt;height:1.5pt" o:hralign="center" o:hrstd="t" o:hr="t" fillcolor="#a0a0a0" stroked="f"/>
                                </w:pict>
                              </w:r>
                            </w:p>
                            <w:p w14:paraId="37D3B973" w14:textId="77777777" w:rsidR="001C3A68" w:rsidRDefault="001C3A68">
                              <w:pPr>
                                <w:jc w:val="center"/>
                                <w:rPr>
                                  <w:rFonts w:eastAsia="Times New Roman"/>
                                </w:rPr>
                              </w:pPr>
                              <w:r>
                                <w:rPr>
                                  <w:rFonts w:eastAsia="Times New Roman"/>
                                </w:rPr>
                                <w:lastRenderedPageBreak/>
                                <w:pict w14:anchorId="26087F5E">
                                  <v:rect id="_x0000_i1232" style="width:468pt;height:1.5pt" o:hralign="center" o:hrstd="t" o:hr="t" fillcolor="#a0a0a0" stroked="f"/>
                                </w:pict>
                              </w:r>
                            </w:p>
                            <w:p w14:paraId="507E49CB" w14:textId="77777777" w:rsidR="001C3A68" w:rsidRDefault="001C3A6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Women’s Aid launches #DeserveToBeHeard</w:t>
                              </w:r>
                            </w:p>
                            <w:p w14:paraId="17E1C27F" w14:textId="77777777" w:rsidR="001C3A68" w:rsidRDefault="001C3A68">
                              <w:pPr>
                                <w:jc w:val="center"/>
                                <w:rPr>
                                  <w:rFonts w:ascii="Calibri" w:eastAsia="Times New Roman" w:hAnsi="Calibri" w:cs="Calibri"/>
                                  <w:sz w:val="22"/>
                                </w:rPr>
                              </w:pPr>
                              <w:r>
                                <w:rPr>
                                  <w:rFonts w:eastAsia="Times New Roman"/>
                                </w:rPr>
                                <w:pict w14:anchorId="2F0B0FFE">
                                  <v:rect id="_x0000_i1233" style="width:468pt;height:1.5pt" o:hralign="center" o:hrstd="t" o:hr="t" fillcolor="#a0a0a0" stroked="f"/>
                                </w:pict>
                              </w:r>
                            </w:p>
                            <w:p w14:paraId="4AEF3C22" w14:textId="77777777" w:rsidR="001C3A68" w:rsidRDefault="001C3A68">
                              <w:pPr>
                                <w:jc w:val="center"/>
                                <w:rPr>
                                  <w:rFonts w:eastAsia="Times New Roman"/>
                                </w:rPr>
                              </w:pPr>
                              <w:r>
                                <w:rPr>
                                  <w:rFonts w:eastAsia="Times New Roman"/>
                                </w:rPr>
                                <w:pict w14:anchorId="56714AC1">
                                  <v:rect id="_x0000_i123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1C3A68" w14:paraId="514B8AA1" w14:textId="77777777">
                                <w:tc>
                                  <w:tcPr>
                                    <w:tcW w:w="0" w:type="auto"/>
                                    <w:hideMark/>
                                  </w:tcPr>
                                  <w:p w14:paraId="56E2AE74" w14:textId="4A53F165" w:rsidR="001C3A68" w:rsidRDefault="001C3A68">
                                    <w:pPr>
                                      <w:jc w:val="center"/>
                                      <w:rPr>
                                        <w:rFonts w:eastAsia="Times New Roman"/>
                                      </w:rPr>
                                    </w:pPr>
                                    <w:r>
                                      <w:rPr>
                                        <w:rFonts w:eastAsia="Times New Roman"/>
                                        <w:noProof/>
                                      </w:rPr>
                                      <w:drawing>
                                        <wp:inline distT="0" distB="0" distL="0" distR="0" wp14:anchorId="534DB2E4" wp14:editId="06642108">
                                          <wp:extent cx="2286000" cy="638175"/>
                                          <wp:effectExtent l="0" t="0" r="0" b="9525"/>
                                          <wp:docPr id="15" name="Picture 15" descr="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A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tc>
                              </w:tr>
                            </w:tbl>
                            <w:p w14:paraId="5A12314E" w14:textId="77777777" w:rsidR="001C3A68" w:rsidRDefault="001C3A68">
                              <w:pPr>
                                <w:jc w:val="center"/>
                                <w:rPr>
                                  <w:rFonts w:ascii="Calibri" w:eastAsia="Times New Roman" w:hAnsi="Calibri" w:cs="Calibri"/>
                                  <w:sz w:val="22"/>
                                </w:rPr>
                              </w:pPr>
                              <w:r>
                                <w:rPr>
                                  <w:rFonts w:eastAsia="Times New Roman"/>
                                </w:rPr>
                                <w:pict w14:anchorId="66D4BA6E">
                                  <v:rect id="_x0000_i1235" style="width:468pt;height:1.5pt" o:hralign="center" o:hrstd="t" o:hr="t" fillcolor="#a0a0a0" stroked="f"/>
                                </w:pict>
                              </w:r>
                            </w:p>
                            <w:p w14:paraId="06FA6FFB" w14:textId="77777777" w:rsidR="001C3A68" w:rsidRDefault="001C3A68">
                              <w:pPr>
                                <w:jc w:val="center"/>
                                <w:rPr>
                                  <w:rFonts w:eastAsia="Times New Roman"/>
                                </w:rPr>
                              </w:pPr>
                              <w:r>
                                <w:rPr>
                                  <w:rFonts w:eastAsia="Times New Roman"/>
                                </w:rPr>
                                <w:pict w14:anchorId="0A00F37E">
                                  <v:rect id="_x0000_i1236" style="width:468pt;height:1.5pt" o:hralign="center" o:hrstd="t" o:hr="t" fillcolor="#a0a0a0" stroked="f"/>
                                </w:pict>
                              </w:r>
                            </w:p>
                            <w:p w14:paraId="50A6A036"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new campaign calls for recognition of the impact domestic abuse has on the mental health of women and their children.</w:t>
                              </w:r>
                            </w:p>
                            <w:p w14:paraId="235D2204"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Domestic abuse has a significant, and often life-long, impact on the mental health of survivors and their children, and it does not go away once a survivor has left an abusive relationship. In new Women’s Aid research, almost half of women in refuge reported feeling depressed or having suicidal thoughts as a direct result of the domestic abuse that they experienced.</w:t>
                              </w:r>
                            </w:p>
                            <w:p w14:paraId="46EECA98"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Campaign aims:</w:t>
                              </w:r>
                            </w:p>
                            <w:p w14:paraId="51DF0C93" w14:textId="77777777" w:rsidR="001C3A68" w:rsidRDefault="001C3A68" w:rsidP="001C3A68">
                              <w:pPr>
                                <w:numPr>
                                  <w:ilvl w:val="0"/>
                                  <w:numId w:val="3"/>
                                </w:numPr>
                                <w:spacing w:before="100" w:beforeAutospacing="1" w:after="100" w:afterAutospacing="1"/>
                                <w:rPr>
                                  <w:rFonts w:eastAsia="Times New Roman" w:cs="Arial"/>
                                  <w:sz w:val="20"/>
                                  <w:szCs w:val="20"/>
                                </w:rPr>
                              </w:pPr>
                              <w:r>
                                <w:rPr>
                                  <w:rFonts w:eastAsia="Times New Roman" w:cs="Arial"/>
                                  <w:sz w:val="20"/>
                                  <w:szCs w:val="20"/>
                                </w:rPr>
                                <w:t>Change perceptions and attitudes towards survivors’ mental health which compound women’s trauma and inequality.</w:t>
                              </w:r>
                            </w:p>
                            <w:p w14:paraId="74F237B2" w14:textId="77777777" w:rsidR="001C3A68" w:rsidRDefault="001C3A68" w:rsidP="001C3A68">
                              <w:pPr>
                                <w:numPr>
                                  <w:ilvl w:val="0"/>
                                  <w:numId w:val="3"/>
                                </w:numPr>
                                <w:spacing w:before="100" w:beforeAutospacing="1" w:after="100" w:afterAutospacing="1"/>
                                <w:rPr>
                                  <w:rFonts w:eastAsia="Times New Roman" w:cs="Arial"/>
                                  <w:sz w:val="20"/>
                                  <w:szCs w:val="20"/>
                                </w:rPr>
                              </w:pPr>
                              <w:r>
                                <w:rPr>
                                  <w:rFonts w:eastAsia="Times New Roman" w:cs="Arial"/>
                                  <w:sz w:val="20"/>
                                  <w:szCs w:val="20"/>
                                </w:rPr>
                                <w:t>Secure sufficient funding to enable specialist women’s services – particularly those led ‘by and for’ Black and minoritised groups – to deliver vital mental health support and long-term healing.</w:t>
                              </w:r>
                            </w:p>
                            <w:p w14:paraId="0B4F8EC5"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 xml:space="preserve">Add your voice to the call by </w:t>
                              </w:r>
                              <w:hyperlink r:id="rId31" w:history="1">
                                <w:r>
                                  <w:rPr>
                                    <w:rStyle w:val="Hyperlink"/>
                                    <w:rFonts w:ascii="Arial" w:hAnsi="Arial" w:cs="Arial"/>
                                    <w:b/>
                                    <w:bCs/>
                                    <w:color w:val="1D5782"/>
                                    <w:sz w:val="20"/>
                                    <w:szCs w:val="20"/>
                                  </w:rPr>
                                  <w:t>signing up</w:t>
                                </w:r>
                              </w:hyperlink>
                              <w:r>
                                <w:rPr>
                                  <w:rStyle w:val="Strong"/>
                                  <w:rFonts w:ascii="Arial" w:hAnsi="Arial" w:cs="Arial"/>
                                  <w:sz w:val="20"/>
                                  <w:szCs w:val="20"/>
                                </w:rPr>
                                <w:t xml:space="preserve"> </w:t>
                              </w:r>
                              <w:r>
                                <w:rPr>
                                  <w:rFonts w:ascii="Arial" w:hAnsi="Arial" w:cs="Arial"/>
                                  <w:sz w:val="20"/>
                                  <w:szCs w:val="20"/>
                                </w:rPr>
                                <w:t>to become a #DeserveToBeHeard campaigner today! Once you’ve signed up, you will receive a monthly newsletter, keeping you up-to-date with the latest campaign news, sharing useful resources, and supporting you to take action.</w:t>
                              </w:r>
                            </w:p>
                            <w:p w14:paraId="0624CCA6" w14:textId="77777777" w:rsidR="001C3A68" w:rsidRDefault="001C3A68">
                              <w:pPr>
                                <w:jc w:val="center"/>
                                <w:rPr>
                                  <w:rFonts w:ascii="Calibri" w:eastAsia="Times New Roman" w:hAnsi="Calibri" w:cs="Calibri"/>
                                  <w:sz w:val="22"/>
                                </w:rPr>
                              </w:pPr>
                              <w:r>
                                <w:rPr>
                                  <w:rFonts w:eastAsia="Times New Roman"/>
                                </w:rPr>
                                <w:pict w14:anchorId="6189E0F8">
                                  <v:rect id="_x0000_i1237" style="width:468pt;height:1.5pt" o:hralign="center" o:hrstd="t" o:hr="t" fillcolor="#a0a0a0" stroked="f"/>
                                </w:pict>
                              </w:r>
                            </w:p>
                            <w:p w14:paraId="4CCBAECE" w14:textId="77777777" w:rsidR="001C3A68" w:rsidRDefault="001C3A68">
                              <w:pPr>
                                <w:jc w:val="center"/>
                                <w:rPr>
                                  <w:rFonts w:eastAsia="Times New Roman"/>
                                </w:rPr>
                              </w:pPr>
                              <w:r>
                                <w:rPr>
                                  <w:rFonts w:eastAsia="Times New Roman"/>
                                </w:rPr>
                                <w:pict w14:anchorId="01886CC7">
                                  <v:rect id="_x0000_i1238" style="width:468pt;height:1.5pt" o:hralign="center" o:hrstd="t" o:hr="t" fillcolor="#a0a0a0" stroked="f"/>
                                </w:pict>
                              </w:r>
                            </w:p>
                            <w:p w14:paraId="3CFDFF03" w14:textId="77777777" w:rsidR="001C3A68" w:rsidRDefault="001C3A6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E'learning Opportunities</w:t>
                              </w:r>
                            </w:p>
                            <w:p w14:paraId="772CD853" w14:textId="77777777" w:rsidR="001C3A68" w:rsidRDefault="001C3A68">
                              <w:pPr>
                                <w:jc w:val="center"/>
                                <w:rPr>
                                  <w:rFonts w:ascii="Calibri" w:eastAsia="Times New Roman" w:hAnsi="Calibri" w:cs="Calibri"/>
                                  <w:sz w:val="22"/>
                                </w:rPr>
                              </w:pPr>
                              <w:r>
                                <w:rPr>
                                  <w:rFonts w:eastAsia="Times New Roman"/>
                                </w:rPr>
                                <w:pict w14:anchorId="69C1CA3C">
                                  <v:rect id="_x0000_i1239" style="width:468pt;height:1.5pt" o:hralign="center" o:hrstd="t" o:hr="t" fillcolor="#a0a0a0" stroked="f"/>
                                </w:pict>
                              </w:r>
                            </w:p>
                            <w:p w14:paraId="0E73D7E0" w14:textId="77777777" w:rsidR="001C3A68" w:rsidRDefault="001C3A68">
                              <w:pPr>
                                <w:jc w:val="center"/>
                                <w:rPr>
                                  <w:rFonts w:eastAsia="Times New Roman"/>
                                </w:rPr>
                              </w:pPr>
                              <w:r>
                                <w:rPr>
                                  <w:rFonts w:eastAsia="Times New Roman"/>
                                </w:rPr>
                                <w:pict w14:anchorId="4A7845A0">
                                  <v:rect id="_x0000_i1240" style="width:468pt;height:1.5pt" o:hralign="center" o:hrstd="t" o:hr="t" fillcolor="#a0a0a0" stroked="f"/>
                                </w:pict>
                              </w:r>
                            </w:p>
                            <w:p w14:paraId="0D2D5943"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1FC60B40" w14:textId="77777777" w:rsidR="001C3A68" w:rsidRDefault="001C3A68" w:rsidP="001C3A68">
                              <w:pPr>
                                <w:numPr>
                                  <w:ilvl w:val="0"/>
                                  <w:numId w:val="4"/>
                                </w:numPr>
                                <w:spacing w:before="100" w:beforeAutospacing="1" w:after="100" w:afterAutospacing="1"/>
                                <w:rPr>
                                  <w:rFonts w:eastAsia="Times New Roman" w:cs="Arial"/>
                                  <w:sz w:val="20"/>
                                  <w:szCs w:val="20"/>
                                </w:rPr>
                              </w:pPr>
                              <w:hyperlink r:id="rId32" w:tgtFrame="_blank" w:history="1">
                                <w:r>
                                  <w:rPr>
                                    <w:rStyle w:val="Hyperlink"/>
                                    <w:rFonts w:eastAsia="Times New Roman" w:cs="Arial"/>
                                    <w:b/>
                                    <w:bCs/>
                                    <w:color w:val="1D5782"/>
                                    <w:sz w:val="20"/>
                                    <w:szCs w:val="20"/>
                                  </w:rPr>
                                  <w:t>Domestic Abuse Basic Awareness</w:t>
                                </w:r>
                              </w:hyperlink>
                            </w:p>
                            <w:p w14:paraId="0BAA5AAA" w14:textId="77777777" w:rsidR="001C3A68" w:rsidRDefault="001C3A68" w:rsidP="001C3A68">
                              <w:pPr>
                                <w:numPr>
                                  <w:ilvl w:val="0"/>
                                  <w:numId w:val="4"/>
                                </w:numPr>
                                <w:spacing w:before="100" w:beforeAutospacing="1" w:after="100" w:afterAutospacing="1"/>
                                <w:rPr>
                                  <w:rFonts w:eastAsia="Times New Roman" w:cs="Arial"/>
                                  <w:sz w:val="20"/>
                                  <w:szCs w:val="20"/>
                                </w:rPr>
                              </w:pPr>
                              <w:hyperlink r:id="rId33" w:tgtFrame="_blank" w:history="1">
                                <w:r>
                                  <w:rPr>
                                    <w:rStyle w:val="Strong"/>
                                    <w:rFonts w:eastAsia="Times New Roman" w:cs="Arial"/>
                                    <w:color w:val="1D5782"/>
                                    <w:sz w:val="20"/>
                                    <w:szCs w:val="20"/>
                                  </w:rPr>
                                  <w:t>LGBTQ+ Community and Domestic Abuse Awareness</w:t>
                                </w:r>
                              </w:hyperlink>
                            </w:p>
                            <w:p w14:paraId="2164D904" w14:textId="77777777" w:rsidR="001C3A68" w:rsidRDefault="001C3A68" w:rsidP="001C3A68">
                              <w:pPr>
                                <w:numPr>
                                  <w:ilvl w:val="0"/>
                                  <w:numId w:val="4"/>
                                </w:numPr>
                                <w:spacing w:before="100" w:beforeAutospacing="1" w:after="100" w:afterAutospacing="1"/>
                                <w:rPr>
                                  <w:rFonts w:eastAsia="Times New Roman" w:cs="Arial"/>
                                  <w:sz w:val="20"/>
                                  <w:szCs w:val="20"/>
                                </w:rPr>
                              </w:pPr>
                              <w:hyperlink r:id="rId34" w:tgtFrame="_blank" w:history="1">
                                <w:r>
                                  <w:rPr>
                                    <w:rStyle w:val="Hyperlink"/>
                                    <w:rFonts w:eastAsia="Times New Roman" w:cs="Arial"/>
                                    <w:b/>
                                    <w:bCs/>
                                    <w:color w:val="1D5782"/>
                                    <w:sz w:val="20"/>
                                    <w:szCs w:val="20"/>
                                  </w:rPr>
                                  <w:t>Multi Agency Risk Assessment Conference (MARAC) Awareness</w:t>
                                </w:r>
                              </w:hyperlink>
                            </w:p>
                            <w:p w14:paraId="34E63D34" w14:textId="77777777" w:rsidR="001C3A68" w:rsidRDefault="001C3A68" w:rsidP="001C3A68">
                              <w:pPr>
                                <w:numPr>
                                  <w:ilvl w:val="0"/>
                                  <w:numId w:val="4"/>
                                </w:numPr>
                                <w:spacing w:before="100" w:beforeAutospacing="1" w:after="100" w:afterAutospacing="1"/>
                                <w:rPr>
                                  <w:rFonts w:eastAsia="Times New Roman" w:cs="Arial"/>
                                  <w:sz w:val="20"/>
                                  <w:szCs w:val="20"/>
                                </w:rPr>
                              </w:pPr>
                              <w:hyperlink r:id="rId35" w:tgtFrame="_blank" w:history="1">
                                <w:r>
                                  <w:rPr>
                                    <w:rStyle w:val="Hyperlink"/>
                                    <w:rFonts w:eastAsia="Times New Roman" w:cs="Arial"/>
                                    <w:b/>
                                    <w:bCs/>
                                    <w:color w:val="1D5782"/>
                                    <w:sz w:val="20"/>
                                    <w:szCs w:val="20"/>
                                  </w:rPr>
                                  <w:t>Domestic Abuse and Substance Misuse</w:t>
                                </w:r>
                              </w:hyperlink>
                            </w:p>
                            <w:p w14:paraId="7FC6CA0E"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084276F2"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78D9DF21" w14:textId="77777777" w:rsidR="001C3A68" w:rsidRDefault="001C3A68">
                              <w:pPr>
                                <w:jc w:val="center"/>
                                <w:rPr>
                                  <w:rFonts w:ascii="Calibri" w:eastAsia="Times New Roman" w:hAnsi="Calibri" w:cs="Calibri"/>
                                  <w:sz w:val="22"/>
                                </w:rPr>
                              </w:pPr>
                              <w:r>
                                <w:rPr>
                                  <w:rFonts w:eastAsia="Times New Roman"/>
                                </w:rPr>
                                <w:pict w14:anchorId="0313EAAA">
                                  <v:rect id="_x0000_i1241" style="width:468pt;height:1.5pt" o:hralign="center" o:hrstd="t" o:hr="t" fillcolor="#a0a0a0" stroked="f"/>
                                </w:pict>
                              </w:r>
                            </w:p>
                            <w:p w14:paraId="5951DE30" w14:textId="77777777" w:rsidR="001C3A68" w:rsidRDefault="001C3A68">
                              <w:pPr>
                                <w:jc w:val="center"/>
                                <w:rPr>
                                  <w:rFonts w:eastAsia="Times New Roman"/>
                                </w:rPr>
                              </w:pPr>
                              <w:r>
                                <w:rPr>
                                  <w:rFonts w:eastAsia="Times New Roman"/>
                                </w:rPr>
                                <w:pict w14:anchorId="2E1E1F93">
                                  <v:rect id="_x0000_i1242" style="width:468pt;height:1.5pt" o:hralign="center" o:hrstd="t" o:hr="t" fillcolor="#a0a0a0" stroked="f"/>
                                </w:pict>
                              </w:r>
                            </w:p>
                            <w:p w14:paraId="34C5B22D" w14:textId="046FFD4E" w:rsidR="001C3A68" w:rsidRDefault="001C3A68">
                              <w:pPr>
                                <w:rPr>
                                  <w:rFonts w:eastAsia="Times New Roman"/>
                                </w:rPr>
                              </w:pPr>
                              <w:r>
                                <w:rPr>
                                  <w:rFonts w:eastAsia="Times New Roman"/>
                                  <w:noProof/>
                                  <w:color w:val="1D5782"/>
                                </w:rPr>
                                <w:drawing>
                                  <wp:inline distT="0" distB="0" distL="0" distR="0" wp14:anchorId="54AE1D80" wp14:editId="5B7DCEB6">
                                    <wp:extent cx="3448050" cy="990600"/>
                                    <wp:effectExtent l="0" t="0" r="0" b="0"/>
                                    <wp:docPr id="14" name="Picture 14" descr="SETDABlogo">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ETDAB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1F5140EA" w14:textId="77777777" w:rsidR="001C3A68" w:rsidRDefault="001C3A68">
                              <w:pPr>
                                <w:jc w:val="center"/>
                                <w:rPr>
                                  <w:rFonts w:eastAsia="Times New Roman"/>
                                </w:rPr>
                              </w:pPr>
                              <w:r>
                                <w:rPr>
                                  <w:rFonts w:eastAsia="Times New Roman"/>
                                </w:rPr>
                                <w:pict w14:anchorId="36AE92D7">
                                  <v:rect id="_x0000_i1243" style="width:468pt;height:1.5pt" o:hralign="center" o:hrstd="t" o:hr="t" fillcolor="#a0a0a0" stroked="f"/>
                                </w:pict>
                              </w:r>
                            </w:p>
                            <w:p w14:paraId="0B341F50" w14:textId="77777777" w:rsidR="001C3A68" w:rsidRDefault="001C3A68">
                              <w:pPr>
                                <w:jc w:val="center"/>
                                <w:rPr>
                                  <w:rFonts w:eastAsia="Times New Roman"/>
                                </w:rPr>
                              </w:pPr>
                              <w:r>
                                <w:rPr>
                                  <w:rFonts w:eastAsia="Times New Roman"/>
                                </w:rPr>
                                <w:pict w14:anchorId="624405B0">
                                  <v:rect id="_x0000_i124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69A1EC6B" w14:textId="77777777" w:rsidR="001C3A68" w:rsidRDefault="001C3A68">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03F7B318" w14:textId="77777777" w:rsidR="001C3A68" w:rsidRDefault="001C3A68">
                              <w:pPr>
                                <w:jc w:val="center"/>
                                <w:rPr>
                                  <w:rFonts w:ascii="Calibri" w:eastAsia="Times New Roman" w:hAnsi="Calibri" w:cs="Calibri"/>
                                  <w:sz w:val="22"/>
                                </w:rPr>
                              </w:pPr>
                              <w:r>
                                <w:rPr>
                                  <w:rFonts w:eastAsia="Times New Roman"/>
                                </w:rPr>
                                <w:pict w14:anchorId="669B2AFE">
                                  <v:rect id="_x0000_i1245" style="width:468pt;height:1.5pt" o:hralign="center" o:hrstd="t" o:hr="t" fillcolor="#a0a0a0" stroked="f"/>
                                </w:pict>
                              </w:r>
                            </w:p>
                            <w:p w14:paraId="509E5A9D" w14:textId="77777777" w:rsidR="001C3A68" w:rsidRDefault="001C3A68">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bulletin(s) please feel free to let the SET DA Team know by emailing us at </w:t>
                              </w:r>
                              <w:hyperlink r:id="rId37" w:tgtFrame="_blank" w:history="1">
                                <w:r>
                                  <w:rPr>
                                    <w:rStyle w:val="Hyperlink"/>
                                    <w:rFonts w:ascii="Arial" w:hAnsi="Arial" w:cs="Arial"/>
                                    <w:color w:val="FFD300"/>
                                    <w:sz w:val="20"/>
                                    <w:szCs w:val="20"/>
                                  </w:rPr>
                                  <w:t>Domestic.AbuseEssex@essex.gov.uk</w:t>
                                </w:r>
                              </w:hyperlink>
                            </w:p>
                            <w:p w14:paraId="66070A08" w14:textId="77777777" w:rsidR="001C3A68" w:rsidRDefault="001C3A68">
                              <w:pPr>
                                <w:jc w:val="center"/>
                                <w:rPr>
                                  <w:rFonts w:ascii="Calibri" w:eastAsia="Times New Roman" w:hAnsi="Calibri" w:cs="Calibri"/>
                                  <w:sz w:val="22"/>
                                </w:rPr>
                              </w:pPr>
                              <w:r>
                                <w:rPr>
                                  <w:rFonts w:eastAsia="Times New Roman"/>
                                </w:rPr>
                                <w:pict w14:anchorId="69CD4E5A">
                                  <v:rect id="_x0000_i1246" style="width:468pt;height:1.5pt" o:hralign="center" o:hrstd="t" o:hr="t" fillcolor="#a0a0a0" stroked="f"/>
                                </w:pict>
                              </w:r>
                            </w:p>
                          </w:tc>
                        </w:tr>
                      </w:tbl>
                      <w:p w14:paraId="4AFCEFA6" w14:textId="77777777" w:rsidR="001C3A68" w:rsidRDefault="001C3A68">
                        <w:pPr>
                          <w:rPr>
                            <w:rFonts w:ascii="Times New Roman" w:eastAsia="Times New Roman" w:hAnsi="Times New Roman" w:cs="Times New Roman"/>
                            <w:sz w:val="20"/>
                            <w:szCs w:val="20"/>
                          </w:rPr>
                        </w:pPr>
                      </w:p>
                    </w:tc>
                  </w:tr>
                  <w:tr w:rsidR="001C3A68" w14:paraId="74A94DE5" w14:textId="77777777">
                    <w:trPr>
                      <w:jc w:val="center"/>
                    </w:trPr>
                    <w:tc>
                      <w:tcPr>
                        <w:tcW w:w="0" w:type="auto"/>
                        <w:shd w:val="clear" w:color="auto" w:fill="945579"/>
                        <w:hideMark/>
                      </w:tcPr>
                      <w:p w14:paraId="028F9209" w14:textId="77777777" w:rsidR="001C3A68" w:rsidRDefault="001C3A68">
                        <w:pPr>
                          <w:jc w:val="center"/>
                          <w:rPr>
                            <w:rFonts w:ascii="Calibri" w:eastAsia="Times New Roman" w:hAnsi="Calibri" w:cs="Calibri"/>
                            <w:sz w:val="22"/>
                          </w:rPr>
                        </w:pPr>
                        <w:r>
                          <w:rPr>
                            <w:rFonts w:eastAsia="Times New Roman"/>
                          </w:rPr>
                          <w:lastRenderedPageBreak/>
                          <w:pict w14:anchorId="0443CB1C">
                            <v:rect id="_x0000_i1247" style="width:468pt;height:1.5pt" o:hralign="center" o:hrstd="t" o:hr="t" fillcolor="#a0a0a0" stroked="f"/>
                          </w:pict>
                        </w:r>
                      </w:p>
                      <w:p w14:paraId="58E2176B" w14:textId="698AC8F3" w:rsidR="001C3A68" w:rsidRDefault="001C3A68">
                        <w:pPr>
                          <w:rPr>
                            <w:rFonts w:eastAsia="Times New Roman"/>
                          </w:rPr>
                        </w:pPr>
                        <w:r>
                          <w:rPr>
                            <w:rFonts w:eastAsia="Times New Roman"/>
                            <w:noProof/>
                            <w:color w:val="1D5782"/>
                          </w:rPr>
                          <w:drawing>
                            <wp:inline distT="0" distB="0" distL="0" distR="0" wp14:anchorId="37D3A0AD" wp14:editId="238968EB">
                              <wp:extent cx="4038600" cy="2247900"/>
                              <wp:effectExtent l="0" t="0" r="0" b="0"/>
                              <wp:docPr id="13" name="Picture 13" descr="SETDAB Newsletter footer">
                                <a:hlinkClick xmlns:a="http://schemas.openxmlformats.org/drawingml/2006/main" r:id="rId3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ETDAB Newsletter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E1E3BDC" w14:textId="77777777" w:rsidR="001C3A68" w:rsidRDefault="001C3A68">
                  <w:pPr>
                    <w:jc w:val="center"/>
                    <w:rPr>
                      <w:rFonts w:ascii="Times New Roman" w:eastAsia="Times New Roman" w:hAnsi="Times New Roman" w:cs="Times New Roman"/>
                      <w:sz w:val="20"/>
                      <w:szCs w:val="20"/>
                    </w:rPr>
                  </w:pPr>
                </w:p>
              </w:tc>
            </w:tr>
          </w:tbl>
          <w:p w14:paraId="418B2842" w14:textId="77777777" w:rsidR="001C3A68" w:rsidRDefault="001C3A68">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1C3A68" w14:paraId="5E60010D" w14:textId="77777777">
              <w:trPr>
                <w:tblCellSpacing w:w="15" w:type="dxa"/>
                <w:jc w:val="center"/>
              </w:trPr>
              <w:tc>
                <w:tcPr>
                  <w:tcW w:w="0" w:type="auto"/>
                  <w:tcMar>
                    <w:top w:w="15" w:type="dxa"/>
                    <w:left w:w="15" w:type="dxa"/>
                    <w:bottom w:w="15" w:type="dxa"/>
                    <w:right w:w="15" w:type="dxa"/>
                  </w:tcMar>
                  <w:vAlign w:val="center"/>
                  <w:hideMark/>
                </w:tcPr>
                <w:p w14:paraId="12943A21" w14:textId="77777777" w:rsidR="001C3A68" w:rsidRDefault="001C3A68">
                  <w:pPr>
                    <w:pStyle w:val="NormalWeb"/>
                  </w:pPr>
                  <w:r>
                    <w:rPr>
                      <w:rFonts w:ascii="Arial" w:hAnsi="Arial" w:cs="Arial"/>
                      <w:sz w:val="20"/>
                      <w:szCs w:val="20"/>
                    </w:rPr>
                    <w:t>Essex County Council, County Hall, Market Road, Chelmsford </w:t>
                  </w:r>
                </w:p>
                <w:p w14:paraId="5B86C8C5" w14:textId="77777777" w:rsidR="001C3A68" w:rsidRDefault="001C3A68">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39"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5CD12407" w14:textId="610D87A4" w:rsidR="001C3A68" w:rsidRDefault="001C3A68">
                  <w:pPr>
                    <w:pStyle w:val="NormalWeb"/>
                  </w:pPr>
                  <w:r>
                    <w:rPr>
                      <w:sz w:val="20"/>
                      <w:szCs w:val="20"/>
                    </w:rPr>
                    <w:t>                                        </w:t>
                  </w:r>
                  <w:hyperlink r:id="rId40"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br/>
                  </w:r>
                  <w:r>
                    <w:rPr>
                      <w:noProof/>
                      <w:color w:val="0000FF"/>
                      <w:sz w:val="20"/>
                      <w:szCs w:val="20"/>
                    </w:rPr>
                    <w:drawing>
                      <wp:inline distT="0" distB="0" distL="0" distR="0" wp14:anchorId="4CC7ECD5" wp14:editId="3B810E47">
                        <wp:extent cx="790575" cy="152400"/>
                        <wp:effectExtent l="0" t="0" r="9525" b="0"/>
                        <wp:docPr id="12" name="Picture 12" descr="Bookmark and Share">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ookmark and Sh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2CD57502" wp14:editId="0D66D967">
                        <wp:extent cx="304800" cy="304800"/>
                        <wp:effectExtent l="0" t="0" r="0" b="0"/>
                        <wp:docPr id="11" name="Picture 11">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13F68819" wp14:editId="7F449786">
                        <wp:extent cx="304800" cy="304800"/>
                        <wp:effectExtent l="0" t="0" r="0" b="0"/>
                        <wp:docPr id="10" name="Picture 10">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73CFEDA9" wp14:editId="217C984B">
                        <wp:extent cx="304800" cy="304800"/>
                        <wp:effectExtent l="0" t="0" r="0" b="0"/>
                        <wp:docPr id="9" name="Picture 9">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C3A68" w14:paraId="45F7918F" w14:textId="77777777">
              <w:trPr>
                <w:tblCellSpacing w:w="15" w:type="dxa"/>
                <w:jc w:val="center"/>
              </w:trPr>
              <w:tc>
                <w:tcPr>
                  <w:tcW w:w="0" w:type="auto"/>
                  <w:gridSpan w:val="2"/>
                  <w:tcMar>
                    <w:top w:w="15" w:type="dxa"/>
                    <w:left w:w="15" w:type="dxa"/>
                    <w:bottom w:w="15" w:type="dxa"/>
                    <w:right w:w="15" w:type="dxa"/>
                  </w:tcMar>
                  <w:vAlign w:val="center"/>
                  <w:hideMark/>
                </w:tcPr>
                <w:p w14:paraId="241527C4" w14:textId="77777777" w:rsidR="001C3A68" w:rsidRDefault="001C3A68">
                  <w:pPr>
                    <w:pStyle w:val="NormalWeb"/>
                    <w:spacing w:before="0" w:beforeAutospacing="0" w:after="0" w:afterAutospacing="0"/>
                  </w:pPr>
                  <w:r>
                    <w:t> </w:t>
                  </w:r>
                </w:p>
                <w:p w14:paraId="5AA34E16" w14:textId="77777777" w:rsidR="001C3A68" w:rsidRDefault="001C3A68">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45" w:history="1">
                    <w:r>
                      <w:rPr>
                        <w:rStyle w:val="Hyperlink"/>
                        <w:rFonts w:ascii="Arial" w:hAnsi="Arial" w:cs="Arial"/>
                        <w:color w:val="0563C1"/>
                        <w:sz w:val="15"/>
                        <w:szCs w:val="15"/>
                      </w:rPr>
                      <w:t>www.essex.gov.uk/privacy</w:t>
                    </w:r>
                  </w:hyperlink>
                </w:p>
              </w:tc>
            </w:tr>
          </w:tbl>
          <w:p w14:paraId="260D8FCF" w14:textId="330CD480" w:rsidR="001C3A68" w:rsidRDefault="001C3A68" w:rsidP="001C3A68">
            <w:pPr>
              <w:pStyle w:val="NormalWeb"/>
            </w:pPr>
          </w:p>
        </w:tc>
      </w:tr>
    </w:tbl>
    <w:p w14:paraId="58FA401E" w14:textId="77777777" w:rsidR="001C3A68" w:rsidRDefault="001C3A68" w:rsidP="001C3A68">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C3A68" w14:paraId="381C5D52" w14:textId="77777777" w:rsidTr="001C3A68">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C3A68" w14:paraId="61989873" w14:textId="77777777">
              <w:trPr>
                <w:tblCellSpacing w:w="15" w:type="dxa"/>
              </w:trPr>
              <w:tc>
                <w:tcPr>
                  <w:tcW w:w="0" w:type="auto"/>
                  <w:tcMar>
                    <w:top w:w="15" w:type="dxa"/>
                    <w:left w:w="15" w:type="dxa"/>
                    <w:bottom w:w="15" w:type="dxa"/>
                    <w:right w:w="15" w:type="dxa"/>
                  </w:tcMar>
                  <w:vAlign w:val="center"/>
                  <w:hideMark/>
                </w:tcPr>
                <w:p w14:paraId="137A9AFD" w14:textId="77777777" w:rsidR="001C3A68" w:rsidRDefault="001C3A68">
                  <w:pPr>
                    <w:rPr>
                      <w:rFonts w:eastAsia="Times New Roman" w:cs="Arial"/>
                      <w:sz w:val="20"/>
                      <w:szCs w:val="20"/>
                      <w:lang w:val="en"/>
                    </w:rPr>
                  </w:pPr>
                </w:p>
              </w:tc>
            </w:tr>
          </w:tbl>
          <w:p w14:paraId="361D6AFD" w14:textId="77777777" w:rsidR="001C3A68" w:rsidRDefault="001C3A68">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C3A68" w14:paraId="788AF851"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1C3A68" w14:paraId="11850757" w14:textId="77777777">
                    <w:trPr>
                      <w:jc w:val="center"/>
                    </w:trPr>
                    <w:tc>
                      <w:tcPr>
                        <w:tcW w:w="0" w:type="auto"/>
                        <w:shd w:val="clear" w:color="auto" w:fill="945579"/>
                        <w:tcMar>
                          <w:top w:w="75" w:type="dxa"/>
                          <w:left w:w="75" w:type="dxa"/>
                          <w:bottom w:w="75" w:type="dxa"/>
                          <w:right w:w="75" w:type="dxa"/>
                        </w:tcMar>
                        <w:hideMark/>
                      </w:tcPr>
                      <w:p w14:paraId="219E4560" w14:textId="72DFAA7A" w:rsidR="001C3A68" w:rsidRDefault="001C3A68">
                        <w:pPr>
                          <w:rPr>
                            <w:rFonts w:eastAsia="Times New Roman"/>
                          </w:rPr>
                        </w:pPr>
                        <w:r>
                          <w:rPr>
                            <w:rFonts w:eastAsia="Times New Roman"/>
                            <w:noProof/>
                          </w:rPr>
                          <w:drawing>
                            <wp:inline distT="0" distB="0" distL="0" distR="0" wp14:anchorId="07FE682C" wp14:editId="2D6E131A">
                              <wp:extent cx="5619750" cy="2428875"/>
                              <wp:effectExtent l="0" t="0" r="0" b="9525"/>
                              <wp:docPr id="26" name="Picture 26"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4FD84911" w14:textId="77777777" w:rsidR="001C3A68" w:rsidRDefault="001C3A68">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3777FF2C" w14:textId="77777777" w:rsidR="001C3A68" w:rsidRDefault="001C3A68">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1C3A68" w14:paraId="755ECD6F"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1C3A68" w14:paraId="23281C5A" w14:textId="77777777">
                          <w:tc>
                            <w:tcPr>
                              <w:tcW w:w="6150" w:type="dxa"/>
                              <w:shd w:val="clear" w:color="auto" w:fill="FFFFFF"/>
                              <w:tcMar>
                                <w:top w:w="75" w:type="dxa"/>
                                <w:left w:w="75" w:type="dxa"/>
                                <w:bottom w:w="75" w:type="dxa"/>
                                <w:right w:w="75" w:type="dxa"/>
                              </w:tcMar>
                              <w:hideMark/>
                            </w:tcPr>
                            <w:p w14:paraId="37774B9B" w14:textId="77777777" w:rsidR="001C3A68" w:rsidRDefault="001C3A68">
                              <w:pPr>
                                <w:jc w:val="center"/>
                                <w:rPr>
                                  <w:rFonts w:ascii="Calibri" w:eastAsia="Times New Roman" w:hAnsi="Calibri" w:cs="Calibri"/>
                                  <w:sz w:val="22"/>
                                </w:rPr>
                              </w:pPr>
                              <w:r>
                                <w:rPr>
                                  <w:rFonts w:eastAsia="Times New Roman"/>
                                </w:rPr>
                                <w:pict w14:anchorId="45EF1BED">
                                  <v:rect id="_x0000_i1249" style="width:468pt;height:1.5pt" o:hralign="center" o:hrstd="t" o:hr="t" fillcolor="#a0a0a0" stroked="f"/>
                                </w:pict>
                              </w:r>
                            </w:p>
                            <w:p w14:paraId="769C3938" w14:textId="77777777" w:rsidR="001C3A68" w:rsidRDefault="001C3A68">
                              <w:pPr>
                                <w:jc w:val="center"/>
                                <w:rPr>
                                  <w:rFonts w:eastAsia="Times New Roman"/>
                                </w:rPr>
                              </w:pPr>
                              <w:r>
                                <w:rPr>
                                  <w:rFonts w:eastAsia="Times New Roman"/>
                                </w:rPr>
                                <w:pict w14:anchorId="010F38EE">
                                  <v:rect id="_x0000_i1250" style="width:468pt;height:1.5pt" o:hralign="center" o:hrstd="t" o:hr="t" fillcolor="#a0a0a0" stroked="f"/>
                                </w:pict>
                              </w:r>
                            </w:p>
                            <w:p w14:paraId="624C1739" w14:textId="77777777" w:rsidR="001C3A68" w:rsidRDefault="001C3A6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Home Office’s Perpetrator Research Fund is now live!</w:t>
                              </w:r>
                            </w:p>
                            <w:p w14:paraId="1C23C58B" w14:textId="77777777" w:rsidR="001C3A68" w:rsidRDefault="001C3A68">
                              <w:pPr>
                                <w:jc w:val="center"/>
                                <w:rPr>
                                  <w:rFonts w:ascii="Calibri" w:eastAsia="Times New Roman" w:hAnsi="Calibri" w:cs="Calibri"/>
                                  <w:sz w:val="22"/>
                                </w:rPr>
                              </w:pPr>
                              <w:r>
                                <w:rPr>
                                  <w:rFonts w:eastAsia="Times New Roman"/>
                                </w:rPr>
                                <w:pict w14:anchorId="4007B02B">
                                  <v:rect id="_x0000_i1251" style="width:468pt;height:1.5pt" o:hralign="center" o:hrstd="t" o:hr="t" fillcolor="#a0a0a0" stroked="f"/>
                                </w:pict>
                              </w:r>
                            </w:p>
                            <w:p w14:paraId="235E2530" w14:textId="77777777" w:rsidR="001C3A68" w:rsidRDefault="001C3A68">
                              <w:pPr>
                                <w:jc w:val="center"/>
                                <w:rPr>
                                  <w:rFonts w:eastAsia="Times New Roman"/>
                                </w:rPr>
                              </w:pPr>
                              <w:r>
                                <w:rPr>
                                  <w:rFonts w:eastAsia="Times New Roman"/>
                                </w:rPr>
                                <w:pict w14:anchorId="01FE33D3">
                                  <v:rect id="_x0000_i125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1C3A68" w14:paraId="48C2698E" w14:textId="77777777">
                                <w:tc>
                                  <w:tcPr>
                                    <w:tcW w:w="0" w:type="auto"/>
                                    <w:hideMark/>
                                  </w:tcPr>
                                  <w:p w14:paraId="6DC5650C" w14:textId="29413B1E" w:rsidR="001C3A68" w:rsidRDefault="001C3A68">
                                    <w:pPr>
                                      <w:jc w:val="center"/>
                                      <w:rPr>
                                        <w:rFonts w:eastAsia="Times New Roman"/>
                                      </w:rPr>
                                    </w:pPr>
                                    <w:r>
                                      <w:rPr>
                                        <w:rFonts w:eastAsia="Times New Roman"/>
                                        <w:noProof/>
                                      </w:rPr>
                                      <w:drawing>
                                        <wp:inline distT="0" distB="0" distL="0" distR="0" wp14:anchorId="1016C833" wp14:editId="3CEB484B">
                                          <wp:extent cx="3276600" cy="1400175"/>
                                          <wp:effectExtent l="0" t="0" r="0" b="9525"/>
                                          <wp:docPr id="25" name="Picture 25" descr="Home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ome Office 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76600" cy="1400175"/>
                                                  </a:xfrm>
                                                  <a:prstGeom prst="rect">
                                                    <a:avLst/>
                                                  </a:prstGeom>
                                                  <a:noFill/>
                                                  <a:ln>
                                                    <a:noFill/>
                                                  </a:ln>
                                                </pic:spPr>
                                              </pic:pic>
                                            </a:graphicData>
                                          </a:graphic>
                                        </wp:inline>
                                      </w:drawing>
                                    </w:r>
                                  </w:p>
                                </w:tc>
                              </w:tr>
                            </w:tbl>
                            <w:p w14:paraId="65585183" w14:textId="77777777" w:rsidR="001C3A68" w:rsidRDefault="001C3A68">
                              <w:pPr>
                                <w:jc w:val="center"/>
                                <w:rPr>
                                  <w:rFonts w:ascii="Calibri" w:eastAsia="Times New Roman" w:hAnsi="Calibri" w:cs="Calibri"/>
                                  <w:sz w:val="22"/>
                                </w:rPr>
                              </w:pPr>
                              <w:r>
                                <w:rPr>
                                  <w:rFonts w:eastAsia="Times New Roman"/>
                                </w:rPr>
                                <w:pict w14:anchorId="550AF5E4">
                                  <v:rect id="_x0000_i1254" style="width:468pt;height:1.5pt" o:hralign="center" o:hrstd="t" o:hr="t" fillcolor="#a0a0a0" stroked="f"/>
                                </w:pict>
                              </w:r>
                            </w:p>
                            <w:p w14:paraId="083C0222"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Government will award up to £1.5 million to support short-term research projects into DA perpetrators to inform future policy making &amp; develop the evidence base.</w:t>
                              </w:r>
                            </w:p>
                            <w:p w14:paraId="012A8947"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Specifically, they would like to invite research proposals which will build their knowledge around the following areas.</w:t>
                              </w:r>
                            </w:p>
                            <w:p w14:paraId="57E121BD"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Research Q1:</w:t>
                              </w:r>
                              <w:r>
                                <w:rPr>
                                  <w:rFonts w:ascii="Arial" w:hAnsi="Arial" w:cs="Arial"/>
                                  <w:sz w:val="20"/>
                                  <w:szCs w:val="20"/>
                                </w:rPr>
                                <w:t> Causes, drivers and aggravating factors of domestic abuse.</w:t>
                              </w:r>
                            </w:p>
                            <w:p w14:paraId="72D82B4C"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Research which increases our understanding of the long-term ‘causes’ of domestic abuse</w:t>
                              </w:r>
                            </w:p>
                            <w:p w14:paraId="6A01ED88"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lastRenderedPageBreak/>
                                <w:t>Research Q2:</w:t>
                              </w:r>
                              <w:r>
                                <w:rPr>
                                  <w:rFonts w:ascii="Arial" w:hAnsi="Arial" w:cs="Arial"/>
                                  <w:sz w:val="20"/>
                                  <w:szCs w:val="20"/>
                                </w:rPr>
                                <w:t> Identifying perpetrators of domestic abuse</w:t>
                              </w:r>
                            </w:p>
                            <w:p w14:paraId="67025C09"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Research which builds our understanding of who perpetrators of abuse are, including the characteristics of perpetrators and numbers of perpetrators.</w:t>
                              </w:r>
                            </w:p>
                            <w:p w14:paraId="6091B91B"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Research Q3:</w:t>
                              </w:r>
                              <w:r>
                                <w:rPr>
                                  <w:rFonts w:ascii="Arial" w:hAnsi="Arial" w:cs="Arial"/>
                                  <w:sz w:val="20"/>
                                  <w:szCs w:val="20"/>
                                </w:rPr>
                                <w:t> Interpersonal abuse in adolescent relationships</w:t>
                              </w:r>
                            </w:p>
                            <w:p w14:paraId="517739F8"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Research into the perpetration of domestic abuse in adolescent intimate-partner relationships. We are particularly interested in the risk factors which might make young people more vulnerable to domestic abuse.</w:t>
                              </w:r>
                            </w:p>
                            <w:p w14:paraId="65F7ADEB"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Research Q4:</w:t>
                              </w:r>
                              <w:r>
                                <w:rPr>
                                  <w:rFonts w:ascii="Arial" w:hAnsi="Arial" w:cs="Arial"/>
                                  <w:sz w:val="20"/>
                                  <w:szCs w:val="20"/>
                                </w:rPr>
                                <w:t> What works in preventing offending</w:t>
                              </w:r>
                            </w:p>
                            <w:p w14:paraId="69D7ED81"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Research that expands our understanding of ‘what works’ for preventing abuse at different stages of victimisation.</w:t>
                              </w:r>
                            </w:p>
                            <w:p w14:paraId="1BBF659A"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Research Q5:</w:t>
                              </w:r>
                              <w:r>
                                <w:rPr>
                                  <w:rFonts w:ascii="Arial" w:hAnsi="Arial" w:cs="Arial"/>
                                  <w:sz w:val="20"/>
                                  <w:szCs w:val="20"/>
                                </w:rPr>
                                <w:t> Domestic abuse risk assessment</w:t>
                              </w:r>
                            </w:p>
                            <w:p w14:paraId="18A98277"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Research into domestic abuse risk assessment, looking at what works in terms of risk identification approaches and tools and analysis on the predictive validity of particular tools</w:t>
                              </w:r>
                            </w:p>
                            <w:p w14:paraId="39FEC794"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Research Q6:</w:t>
                              </w:r>
                              <w:r>
                                <w:rPr>
                                  <w:rFonts w:ascii="Arial" w:hAnsi="Arial" w:cs="Arial"/>
                                  <w:sz w:val="20"/>
                                  <w:szCs w:val="20"/>
                                </w:rPr>
                                <w:t xml:space="preserve"> Evaluation</w:t>
                              </w:r>
                            </w:p>
                            <w:p w14:paraId="7E3B4304"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Research into the effectiveness of perpetrator programmes. We are interested in understanding the impact that interventions can have in reducing the risk of (re-) offending.</w:t>
                              </w:r>
                            </w:p>
                            <w:p w14:paraId="4286F0E1"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Research Q7:</w:t>
                              </w:r>
                              <w:r>
                                <w:rPr>
                                  <w:rFonts w:ascii="Arial" w:hAnsi="Arial" w:cs="Arial"/>
                                  <w:sz w:val="20"/>
                                  <w:szCs w:val="20"/>
                                </w:rPr>
                                <w:t xml:space="preserve"> Domestic Abuse-related suicides.</w:t>
                              </w:r>
                            </w:p>
                            <w:p w14:paraId="4DD3CE77"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Research into the link between domestic abuse and suicide for perpetrators of domestic abuse and their victims.</w:t>
                              </w:r>
                            </w:p>
                            <w:p w14:paraId="51A48631" w14:textId="77777777" w:rsidR="001C3A68" w:rsidRDefault="001C3A68">
                              <w:pPr>
                                <w:pStyle w:val="NormalWeb"/>
                                <w:spacing w:after="240" w:afterAutospacing="0"/>
                                <w:jc w:val="center"/>
                                <w:rPr>
                                  <w:rFonts w:ascii="Arial" w:hAnsi="Arial" w:cs="Arial"/>
                                  <w:sz w:val="20"/>
                                  <w:szCs w:val="20"/>
                                </w:rPr>
                              </w:pPr>
                              <w:r>
                                <w:rPr>
                                  <w:rFonts w:ascii="Arial" w:hAnsi="Arial" w:cs="Arial"/>
                                  <w:sz w:val="20"/>
                                  <w:szCs w:val="20"/>
                                </w:rPr>
                                <w:t>For more information please </w:t>
                              </w:r>
                              <w:hyperlink r:id="rId47" w:history="1">
                                <w:r>
                                  <w:rPr>
                                    <w:rStyle w:val="Hyperlink"/>
                                    <w:rFonts w:ascii="Arial" w:hAnsi="Arial" w:cs="Arial"/>
                                    <w:b/>
                                    <w:bCs/>
                                    <w:color w:val="1D5782"/>
                                    <w:sz w:val="20"/>
                                    <w:szCs w:val="20"/>
                                  </w:rPr>
                                  <w:t>click here!</w:t>
                                </w:r>
                              </w:hyperlink>
                            </w:p>
                            <w:p w14:paraId="2FBCF346" w14:textId="77777777" w:rsidR="001C3A68" w:rsidRDefault="001C3A68">
                              <w:pPr>
                                <w:jc w:val="center"/>
                                <w:rPr>
                                  <w:rFonts w:ascii="Calibri" w:eastAsia="Times New Roman" w:hAnsi="Calibri" w:cs="Calibri"/>
                                  <w:sz w:val="22"/>
                                </w:rPr>
                              </w:pPr>
                              <w:r>
                                <w:rPr>
                                  <w:rFonts w:eastAsia="Times New Roman"/>
                                </w:rPr>
                                <w:pict w14:anchorId="20880080">
                                  <v:rect id="_x0000_i1255" style="width:468pt;height:1.5pt" o:hralign="center" o:hrstd="t" o:hr="t" fillcolor="#a0a0a0" stroked="f"/>
                                </w:pict>
                              </w:r>
                            </w:p>
                            <w:p w14:paraId="7ECD865D" w14:textId="77777777" w:rsidR="001C3A68" w:rsidRDefault="001C3A68">
                              <w:pPr>
                                <w:jc w:val="center"/>
                                <w:rPr>
                                  <w:rFonts w:eastAsia="Times New Roman"/>
                                </w:rPr>
                              </w:pPr>
                              <w:r>
                                <w:rPr>
                                  <w:rFonts w:eastAsia="Times New Roman"/>
                                </w:rPr>
                                <w:pict w14:anchorId="1C87EBB8">
                                  <v:rect id="_x0000_i1256" style="width:468pt;height:1.5pt" o:hralign="center" o:hrstd="t" o:hr="t" fillcolor="#a0a0a0" stroked="f"/>
                                </w:pict>
                              </w:r>
                            </w:p>
                            <w:p w14:paraId="2DA897FF" w14:textId="77777777" w:rsidR="001C3A68" w:rsidRDefault="001C3A6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Domestic Abuse Act 2021 – Commencement Schedule</w:t>
                              </w:r>
                            </w:p>
                            <w:p w14:paraId="37DBCF01" w14:textId="77777777" w:rsidR="001C3A68" w:rsidRDefault="001C3A68">
                              <w:pPr>
                                <w:jc w:val="center"/>
                                <w:rPr>
                                  <w:rFonts w:ascii="Calibri" w:eastAsia="Times New Roman" w:hAnsi="Calibri" w:cs="Calibri"/>
                                  <w:sz w:val="22"/>
                                </w:rPr>
                              </w:pPr>
                              <w:r>
                                <w:rPr>
                                  <w:rFonts w:eastAsia="Times New Roman"/>
                                </w:rPr>
                                <w:pict w14:anchorId="256AB4AF">
                                  <v:rect id="_x0000_i1257" style="width:468pt;height:1.5pt" o:hralign="center" o:hrstd="t" o:hr="t" fillcolor="#a0a0a0" stroked="f"/>
                                </w:pict>
                              </w:r>
                            </w:p>
                            <w:p w14:paraId="06A12A24" w14:textId="77777777" w:rsidR="001C3A68" w:rsidRDefault="001C3A68">
                              <w:pPr>
                                <w:jc w:val="center"/>
                                <w:rPr>
                                  <w:rFonts w:eastAsia="Times New Roman"/>
                                </w:rPr>
                              </w:pPr>
                              <w:r>
                                <w:rPr>
                                  <w:rFonts w:eastAsia="Times New Roman"/>
                                </w:rPr>
                                <w:pict w14:anchorId="09A251F4">
                                  <v:rect id="_x0000_i125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1C3A68" w14:paraId="25B717EF" w14:textId="77777777">
                                <w:tc>
                                  <w:tcPr>
                                    <w:tcW w:w="0" w:type="auto"/>
                                    <w:hideMark/>
                                  </w:tcPr>
                                  <w:p w14:paraId="6FDA5335" w14:textId="34E9B907" w:rsidR="001C3A68" w:rsidRDefault="001C3A68">
                                    <w:pPr>
                                      <w:jc w:val="center"/>
                                      <w:rPr>
                                        <w:rFonts w:eastAsia="Times New Roman"/>
                                      </w:rPr>
                                    </w:pPr>
                                    <w:r>
                                      <w:rPr>
                                        <w:rFonts w:eastAsia="Times New Roman"/>
                                        <w:noProof/>
                                      </w:rPr>
                                      <w:drawing>
                                        <wp:inline distT="0" distB="0" distL="0" distR="0" wp14:anchorId="332EAFD8" wp14:editId="53711970">
                                          <wp:extent cx="3448050" cy="1085850"/>
                                          <wp:effectExtent l="0" t="0" r="0" b="0"/>
                                          <wp:docPr id="24" name="Picture 24" descr="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Govu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48050" cy="1085850"/>
                                                  </a:xfrm>
                                                  <a:prstGeom prst="rect">
                                                    <a:avLst/>
                                                  </a:prstGeom>
                                                  <a:noFill/>
                                                  <a:ln>
                                                    <a:noFill/>
                                                  </a:ln>
                                                </pic:spPr>
                                              </pic:pic>
                                            </a:graphicData>
                                          </a:graphic>
                                        </wp:inline>
                                      </w:drawing>
                                    </w:r>
                                  </w:p>
                                </w:tc>
                              </w:tr>
                            </w:tbl>
                            <w:p w14:paraId="7C1DF314" w14:textId="77777777" w:rsidR="001C3A68" w:rsidRDefault="001C3A68">
                              <w:pPr>
                                <w:jc w:val="center"/>
                                <w:rPr>
                                  <w:rFonts w:ascii="Calibri" w:eastAsia="Times New Roman" w:hAnsi="Calibri" w:cs="Calibri"/>
                                  <w:sz w:val="22"/>
                                </w:rPr>
                              </w:pPr>
                              <w:r>
                                <w:rPr>
                                  <w:rFonts w:eastAsia="Times New Roman"/>
                                </w:rPr>
                                <w:pict w14:anchorId="211CBFC5">
                                  <v:rect id="_x0000_i1260" style="width:468pt;height:1.5pt" o:hralign="center" o:hrstd="t" o:hr="t" fillcolor="#a0a0a0" stroked="f"/>
                                </w:pict>
                              </w:r>
                            </w:p>
                            <w:p w14:paraId="24033C81"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lastRenderedPageBreak/>
                                <w:t>The Government has updated the commencement dates of the provisions of the Domestic Abuse Act 2021.  Key future dates of interest include:</w:t>
                              </w:r>
                            </w:p>
                            <w:tbl>
                              <w:tblPr>
                                <w:tblW w:w="0" w:type="auto"/>
                                <w:tblCellMar>
                                  <w:left w:w="0" w:type="dxa"/>
                                  <w:right w:w="0" w:type="dxa"/>
                                </w:tblCellMar>
                                <w:tblLook w:val="04A0" w:firstRow="1" w:lastRow="0" w:firstColumn="1" w:lastColumn="0" w:noHBand="0" w:noVBand="1"/>
                              </w:tblPr>
                              <w:tblGrid>
                                <w:gridCol w:w="1039"/>
                                <w:gridCol w:w="2788"/>
                                <w:gridCol w:w="1603"/>
                              </w:tblGrid>
                              <w:tr w:rsidR="001C3A68" w14:paraId="3863DAFF" w14:textId="77777777">
                                <w:tc>
                                  <w:tcPr>
                                    <w:tcW w:w="0" w:type="auto"/>
                                    <w:hideMark/>
                                  </w:tcPr>
                                  <w:p w14:paraId="2B34EC9E" w14:textId="77777777" w:rsidR="001C3A68" w:rsidRDefault="001C3A68">
                                    <w:pPr>
                                      <w:rPr>
                                        <w:rFonts w:ascii="Calibri" w:eastAsia="Times New Roman" w:hAnsi="Calibri" w:cs="Calibri"/>
                                        <w:sz w:val="22"/>
                                      </w:rPr>
                                    </w:pPr>
                                    <w:r>
                                      <w:rPr>
                                        <w:rStyle w:val="Strong"/>
                                        <w:rFonts w:eastAsia="Times New Roman"/>
                                      </w:rPr>
                                      <w:t>Sec.</w:t>
                                    </w:r>
                                  </w:p>
                                </w:tc>
                                <w:tc>
                                  <w:tcPr>
                                    <w:tcW w:w="0" w:type="auto"/>
                                    <w:hideMark/>
                                  </w:tcPr>
                                  <w:p w14:paraId="28663561" w14:textId="77777777" w:rsidR="001C3A68" w:rsidRDefault="001C3A68">
                                    <w:pPr>
                                      <w:rPr>
                                        <w:rFonts w:eastAsia="Times New Roman"/>
                                      </w:rPr>
                                    </w:pPr>
                                    <w:r>
                                      <w:rPr>
                                        <w:rStyle w:val="Strong"/>
                                        <w:rFonts w:eastAsia="Times New Roman"/>
                                      </w:rPr>
                                      <w:t>Activity</w:t>
                                    </w:r>
                                  </w:p>
                                </w:tc>
                                <w:tc>
                                  <w:tcPr>
                                    <w:tcW w:w="0" w:type="auto"/>
                                    <w:hideMark/>
                                  </w:tcPr>
                                  <w:p w14:paraId="741A84C1" w14:textId="77777777" w:rsidR="001C3A68" w:rsidRDefault="001C3A68">
                                    <w:pPr>
                                      <w:rPr>
                                        <w:rFonts w:eastAsia="Times New Roman"/>
                                      </w:rPr>
                                    </w:pPr>
                                    <w:r>
                                      <w:rPr>
                                        <w:rStyle w:val="Strong"/>
                                        <w:rFonts w:eastAsia="Times New Roman"/>
                                      </w:rPr>
                                      <w:t>Date(s)</w:t>
                                    </w:r>
                                  </w:p>
                                </w:tc>
                              </w:tr>
                              <w:tr w:rsidR="001C3A68" w14:paraId="4D234CA1" w14:textId="77777777">
                                <w:tc>
                                  <w:tcPr>
                                    <w:tcW w:w="0" w:type="auto"/>
                                    <w:hideMark/>
                                  </w:tcPr>
                                  <w:p w14:paraId="69D53E47"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1-2</w:t>
                                    </w:r>
                                  </w:p>
                                </w:tc>
                                <w:tc>
                                  <w:tcPr>
                                    <w:tcW w:w="0" w:type="auto"/>
                                    <w:hideMark/>
                                  </w:tcPr>
                                  <w:p w14:paraId="34C31B3C"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Definitions of “domestic abuse” and “personally connected”</w:t>
                                    </w:r>
                                  </w:p>
                                </w:tc>
                                <w:tc>
                                  <w:tcPr>
                                    <w:tcW w:w="0" w:type="auto"/>
                                    <w:hideMark/>
                                  </w:tcPr>
                                  <w:p w14:paraId="3BF8A6C9"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1 October 2021</w:t>
                                    </w:r>
                                  </w:p>
                                </w:tc>
                              </w:tr>
                              <w:tr w:rsidR="001C3A68" w14:paraId="338473B9" w14:textId="77777777">
                                <w:tc>
                                  <w:tcPr>
                                    <w:tcW w:w="0" w:type="auto"/>
                                    <w:hideMark/>
                                  </w:tcPr>
                                  <w:p w14:paraId="5E3F8DA2"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3</w:t>
                                    </w:r>
                                  </w:p>
                                </w:tc>
                                <w:tc>
                                  <w:tcPr>
                                    <w:tcW w:w="0" w:type="auto"/>
                                    <w:hideMark/>
                                  </w:tcPr>
                                  <w:p w14:paraId="47297530"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Children as victims</w:t>
                                    </w:r>
                                  </w:p>
                                </w:tc>
                                <w:tc>
                                  <w:tcPr>
                                    <w:tcW w:w="0" w:type="auto"/>
                                    <w:hideMark/>
                                  </w:tcPr>
                                  <w:p w14:paraId="1C819D83"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Winter 2022</w:t>
                                    </w:r>
                                  </w:p>
                                </w:tc>
                              </w:tr>
                              <w:tr w:rsidR="001C3A68" w14:paraId="4F76D2F5" w14:textId="77777777">
                                <w:tc>
                                  <w:tcPr>
                                    <w:tcW w:w="0" w:type="auto"/>
                                    <w:hideMark/>
                                  </w:tcPr>
                                  <w:p w14:paraId="7B583E78"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4-21</w:t>
                                    </w:r>
                                  </w:p>
                                </w:tc>
                                <w:tc>
                                  <w:tcPr>
                                    <w:tcW w:w="0" w:type="auto"/>
                                    <w:hideMark/>
                                  </w:tcPr>
                                  <w:p w14:paraId="03617FA1"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The Domestic Abuse Commissioner</w:t>
                                    </w:r>
                                  </w:p>
                                </w:tc>
                                <w:tc>
                                  <w:tcPr>
                                    <w:tcW w:w="0" w:type="auto"/>
                                    <w:hideMark/>
                                  </w:tcPr>
                                  <w:p w14:paraId="4E69E4AE"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1 November 2021 </w:t>
                                    </w:r>
                                  </w:p>
                                </w:tc>
                              </w:tr>
                              <w:tr w:rsidR="001C3A68" w14:paraId="583D3680" w14:textId="77777777">
                                <w:tc>
                                  <w:tcPr>
                                    <w:tcW w:w="0" w:type="auto"/>
                                    <w:hideMark/>
                                  </w:tcPr>
                                  <w:p w14:paraId="1C87E27D"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22-56, Schedule 1</w:t>
                                    </w:r>
                                  </w:p>
                                </w:tc>
                                <w:tc>
                                  <w:tcPr>
                                    <w:tcW w:w="0" w:type="auto"/>
                                    <w:hideMark/>
                                  </w:tcPr>
                                  <w:p w14:paraId="240894F4"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Domestic Abuse Protection Notices and Domestic Abuse Protection Orders</w:t>
                                    </w:r>
                                  </w:p>
                                </w:tc>
                                <w:tc>
                                  <w:tcPr>
                                    <w:tcW w:w="0" w:type="auto"/>
                                    <w:hideMark/>
                                  </w:tcPr>
                                  <w:p w14:paraId="78470950"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Early 2023</w:t>
                                    </w:r>
                                  </w:p>
                                </w:tc>
                              </w:tr>
                              <w:tr w:rsidR="001C3A68" w14:paraId="10754FC4" w14:textId="77777777">
                                <w:tc>
                                  <w:tcPr>
                                    <w:tcW w:w="0" w:type="auto"/>
                                    <w:hideMark/>
                                  </w:tcPr>
                                  <w:p w14:paraId="3F60B0D4"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57-61</w:t>
                                    </w:r>
                                  </w:p>
                                </w:tc>
                                <w:tc>
                                  <w:tcPr>
                                    <w:tcW w:w="0" w:type="auto"/>
                                    <w:hideMark/>
                                  </w:tcPr>
                                  <w:p w14:paraId="7B6C972B"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Local authority support</w:t>
                                    </w:r>
                                  </w:p>
                                </w:tc>
                                <w:tc>
                                  <w:tcPr>
                                    <w:tcW w:w="0" w:type="auto"/>
                                    <w:hideMark/>
                                  </w:tcPr>
                                  <w:p w14:paraId="0FF04AE1"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1 October 2021</w:t>
                                    </w:r>
                                  </w:p>
                                </w:tc>
                              </w:tr>
                              <w:tr w:rsidR="001C3A68" w14:paraId="0DE8F405" w14:textId="77777777">
                                <w:tc>
                                  <w:tcPr>
                                    <w:tcW w:w="0" w:type="auto"/>
                                    <w:hideMark/>
                                  </w:tcPr>
                                  <w:p w14:paraId="7F81C440"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62</w:t>
                                    </w:r>
                                  </w:p>
                                </w:tc>
                                <w:tc>
                                  <w:tcPr>
                                    <w:tcW w:w="0" w:type="auto"/>
                                    <w:hideMark/>
                                  </w:tcPr>
                                  <w:p w14:paraId="3052D857"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Special measures in criminal proceedings for offences involving domestic abuse</w:t>
                                    </w:r>
                                  </w:p>
                                </w:tc>
                                <w:tc>
                                  <w:tcPr>
                                    <w:tcW w:w="0" w:type="auto"/>
                                    <w:hideMark/>
                                  </w:tcPr>
                                  <w:p w14:paraId="75425CA4"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Autumn/winter 2021/22</w:t>
                                    </w:r>
                                  </w:p>
                                </w:tc>
                              </w:tr>
                              <w:tr w:rsidR="001C3A68" w14:paraId="4D6B2474" w14:textId="77777777">
                                <w:tc>
                                  <w:tcPr>
                                    <w:tcW w:w="0" w:type="auto"/>
                                    <w:hideMark/>
                                  </w:tcPr>
                                  <w:p w14:paraId="3CE621C8"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63</w:t>
                                    </w:r>
                                  </w:p>
                                </w:tc>
                                <w:tc>
                                  <w:tcPr>
                                    <w:tcW w:w="0" w:type="auto"/>
                                    <w:hideMark/>
                                  </w:tcPr>
                                  <w:p w14:paraId="63AAD7CF"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Special measures in family proceedings: victims of domestic abuse</w:t>
                                    </w:r>
                                  </w:p>
                                </w:tc>
                                <w:tc>
                                  <w:tcPr>
                                    <w:tcW w:w="0" w:type="auto"/>
                                    <w:hideMark/>
                                  </w:tcPr>
                                  <w:p w14:paraId="2C261E74"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1 October 2021</w:t>
                                    </w:r>
                                  </w:p>
                                </w:tc>
                              </w:tr>
                              <w:tr w:rsidR="001C3A68" w14:paraId="0F12CCCC" w14:textId="77777777">
                                <w:tc>
                                  <w:tcPr>
                                    <w:tcW w:w="0" w:type="auto"/>
                                    <w:hideMark/>
                                  </w:tcPr>
                                  <w:p w14:paraId="22624797"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64</w:t>
                                    </w:r>
                                  </w:p>
                                </w:tc>
                                <w:tc>
                                  <w:tcPr>
                                    <w:tcW w:w="0" w:type="auto"/>
                                    <w:hideMark/>
                                  </w:tcPr>
                                  <w:p w14:paraId="2F613057"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Special measures in civil proceedings: victims of domestic abuse etc</w:t>
                                    </w:r>
                                  </w:p>
                                </w:tc>
                                <w:tc>
                                  <w:tcPr>
                                    <w:tcW w:w="0" w:type="auto"/>
                                    <w:hideMark/>
                                  </w:tcPr>
                                  <w:p w14:paraId="3E885432"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Spring 2022</w:t>
                                    </w:r>
                                  </w:p>
                                </w:tc>
                              </w:tr>
                              <w:tr w:rsidR="001C3A68" w14:paraId="5C538A9B" w14:textId="77777777">
                                <w:tc>
                                  <w:tcPr>
                                    <w:tcW w:w="0" w:type="auto"/>
                                    <w:hideMark/>
                                  </w:tcPr>
                                  <w:p w14:paraId="5F475E49"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65</w:t>
                                    </w:r>
                                  </w:p>
                                </w:tc>
                                <w:tc>
                                  <w:tcPr>
                                    <w:tcW w:w="0" w:type="auto"/>
                                    <w:hideMark/>
                                  </w:tcPr>
                                  <w:p w14:paraId="4FF90EDB"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Prohibition of cross-examination in person in family proceedings</w:t>
                                    </w:r>
                                  </w:p>
                                </w:tc>
                                <w:tc>
                                  <w:tcPr>
                                    <w:tcW w:w="0" w:type="auto"/>
                                    <w:hideMark/>
                                  </w:tcPr>
                                  <w:p w14:paraId="20BBB676"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Spring 2022</w:t>
                                    </w:r>
                                  </w:p>
                                </w:tc>
                              </w:tr>
                              <w:tr w:rsidR="001C3A68" w14:paraId="1C36C02C" w14:textId="77777777">
                                <w:tc>
                                  <w:tcPr>
                                    <w:tcW w:w="0" w:type="auto"/>
                                    <w:hideMark/>
                                  </w:tcPr>
                                  <w:p w14:paraId="0BF94FED"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66</w:t>
                                    </w:r>
                                  </w:p>
                                </w:tc>
                                <w:tc>
                                  <w:tcPr>
                                    <w:tcW w:w="0" w:type="auto"/>
                                    <w:hideMark/>
                                  </w:tcPr>
                                  <w:p w14:paraId="767BF4FC"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Prohibition of cross-examination in person in civil proceedings</w:t>
                                    </w:r>
                                  </w:p>
                                </w:tc>
                                <w:tc>
                                  <w:tcPr>
                                    <w:tcW w:w="0" w:type="auto"/>
                                    <w:hideMark/>
                                  </w:tcPr>
                                  <w:p w14:paraId="0C72691A"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Spring 2022</w:t>
                                    </w:r>
                                  </w:p>
                                </w:tc>
                              </w:tr>
                              <w:tr w:rsidR="001C3A68" w14:paraId="49CB6D4F" w14:textId="77777777">
                                <w:tc>
                                  <w:tcPr>
                                    <w:tcW w:w="0" w:type="auto"/>
                                    <w:hideMark/>
                                  </w:tcPr>
                                  <w:p w14:paraId="7B771486"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67</w:t>
                                    </w:r>
                                  </w:p>
                                </w:tc>
                                <w:tc>
                                  <w:tcPr>
                                    <w:tcW w:w="0" w:type="auto"/>
                                    <w:hideMark/>
                                  </w:tcPr>
                                  <w:p w14:paraId="225B4FE5"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Orders under section 91(14) of the Children Act 1989</w:t>
                                    </w:r>
                                  </w:p>
                                </w:tc>
                                <w:tc>
                                  <w:tcPr>
                                    <w:tcW w:w="0" w:type="auto"/>
                                    <w:hideMark/>
                                  </w:tcPr>
                                  <w:p w14:paraId="2414B75F"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Spring 2022</w:t>
                                    </w:r>
                                  </w:p>
                                </w:tc>
                              </w:tr>
                              <w:tr w:rsidR="001C3A68" w14:paraId="1B0C86B1" w14:textId="77777777">
                                <w:tc>
                                  <w:tcPr>
                                    <w:tcW w:w="0" w:type="auto"/>
                                    <w:hideMark/>
                                  </w:tcPr>
                                  <w:p w14:paraId="1C2D5993"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68</w:t>
                                    </w:r>
                                  </w:p>
                                </w:tc>
                                <w:tc>
                                  <w:tcPr>
                                    <w:tcW w:w="0" w:type="auto"/>
                                    <w:hideMark/>
                                  </w:tcPr>
                                  <w:p w14:paraId="12D22922"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Controlling or coercive behaviour in an intimate or family relationship</w:t>
                                    </w:r>
                                  </w:p>
                                </w:tc>
                                <w:tc>
                                  <w:tcPr>
                                    <w:tcW w:w="0" w:type="auto"/>
                                    <w:hideMark/>
                                  </w:tcPr>
                                  <w:p w14:paraId="2380B0D4"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Spring 2022</w:t>
                                    </w:r>
                                  </w:p>
                                </w:tc>
                              </w:tr>
                              <w:tr w:rsidR="001C3A68" w14:paraId="41735945" w14:textId="77777777">
                                <w:tc>
                                  <w:tcPr>
                                    <w:tcW w:w="0" w:type="auto"/>
                                    <w:hideMark/>
                                  </w:tcPr>
                                  <w:p w14:paraId="4A97E754"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77</w:t>
                                    </w:r>
                                  </w:p>
                                </w:tc>
                                <w:tc>
                                  <w:tcPr>
                                    <w:tcW w:w="0" w:type="auto"/>
                                    <w:hideMark/>
                                  </w:tcPr>
                                  <w:p w14:paraId="40924FBE"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Guidance about the disclosure of information by police forces</w:t>
                                    </w:r>
                                  </w:p>
                                </w:tc>
                                <w:tc>
                                  <w:tcPr>
                                    <w:tcW w:w="0" w:type="auto"/>
                                    <w:hideMark/>
                                  </w:tcPr>
                                  <w:p w14:paraId="4809F7C7"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Winter 2022</w:t>
                                    </w:r>
                                  </w:p>
                                </w:tc>
                              </w:tr>
                              <w:tr w:rsidR="001C3A68" w14:paraId="590E97A7" w14:textId="77777777">
                                <w:tc>
                                  <w:tcPr>
                                    <w:tcW w:w="0" w:type="auto"/>
                                    <w:hideMark/>
                                  </w:tcPr>
                                  <w:p w14:paraId="01348CF4"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79</w:t>
                                    </w:r>
                                  </w:p>
                                </w:tc>
                                <w:tc>
                                  <w:tcPr>
                                    <w:tcW w:w="0" w:type="auto"/>
                                    <w:hideMark/>
                                  </w:tcPr>
                                  <w:p w14:paraId="58101ACC"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Grant of secure tenancies in cases of domestic abuse</w:t>
                                    </w:r>
                                  </w:p>
                                </w:tc>
                                <w:tc>
                                  <w:tcPr>
                                    <w:tcW w:w="0" w:type="auto"/>
                                    <w:hideMark/>
                                  </w:tcPr>
                                  <w:p w14:paraId="7CE0D9C0"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1 November 2021</w:t>
                                    </w:r>
                                  </w:p>
                                </w:tc>
                              </w:tr>
                              <w:tr w:rsidR="001C3A68" w14:paraId="4DC047F1" w14:textId="77777777">
                                <w:tc>
                                  <w:tcPr>
                                    <w:tcW w:w="0" w:type="auto"/>
                                    <w:hideMark/>
                                  </w:tcPr>
                                  <w:p w14:paraId="1FDCDA14"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80</w:t>
                                    </w:r>
                                  </w:p>
                                </w:tc>
                                <w:tc>
                                  <w:tcPr>
                                    <w:tcW w:w="0" w:type="auto"/>
                                    <w:hideMark/>
                                  </w:tcPr>
                                  <w:p w14:paraId="76A70721"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Prohibition on charging for the provision of medical evidence of domestic abuse</w:t>
                                    </w:r>
                                  </w:p>
                                </w:tc>
                                <w:tc>
                                  <w:tcPr>
                                    <w:tcW w:w="0" w:type="auto"/>
                                    <w:hideMark/>
                                  </w:tcPr>
                                  <w:p w14:paraId="00C98357"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1 October 2021</w:t>
                                    </w:r>
                                  </w:p>
                                </w:tc>
                              </w:tr>
                            </w:tbl>
                            <w:p w14:paraId="6494D040" w14:textId="77777777" w:rsidR="001C3A68" w:rsidRDefault="001C3A68">
                              <w:pPr>
                                <w:pStyle w:val="NormalWeb"/>
                                <w:spacing w:after="240" w:afterAutospacing="0"/>
                                <w:jc w:val="center"/>
                                <w:rPr>
                                  <w:rFonts w:ascii="Arial" w:hAnsi="Arial" w:cs="Arial"/>
                                  <w:sz w:val="20"/>
                                  <w:szCs w:val="20"/>
                                </w:rPr>
                              </w:pPr>
                              <w:r>
                                <w:rPr>
                                  <w:rFonts w:ascii="Arial" w:hAnsi="Arial" w:cs="Arial"/>
                                  <w:sz w:val="20"/>
                                  <w:szCs w:val="20"/>
                                </w:rPr>
                                <w:lastRenderedPageBreak/>
                                <w:t xml:space="preserve">To find out more please </w:t>
                              </w:r>
                              <w:hyperlink r:id="rId49" w:tgtFrame="_blank" w:history="1">
                                <w:r>
                                  <w:rPr>
                                    <w:rStyle w:val="Hyperlink"/>
                                    <w:rFonts w:ascii="Arial" w:hAnsi="Arial" w:cs="Arial"/>
                                    <w:b/>
                                    <w:bCs/>
                                    <w:color w:val="1D5782"/>
                                    <w:sz w:val="20"/>
                                    <w:szCs w:val="20"/>
                                  </w:rPr>
                                  <w:t>click here!</w:t>
                                </w:r>
                              </w:hyperlink>
                            </w:p>
                            <w:p w14:paraId="3C061B8A" w14:textId="77777777" w:rsidR="001C3A68" w:rsidRDefault="001C3A68">
                              <w:pPr>
                                <w:jc w:val="center"/>
                                <w:rPr>
                                  <w:rFonts w:ascii="Calibri" w:eastAsia="Times New Roman" w:hAnsi="Calibri" w:cs="Calibri"/>
                                  <w:sz w:val="22"/>
                                </w:rPr>
                              </w:pPr>
                              <w:r>
                                <w:rPr>
                                  <w:rFonts w:eastAsia="Times New Roman"/>
                                </w:rPr>
                                <w:pict w14:anchorId="66F5BB49">
                                  <v:rect id="_x0000_i1261" style="width:468pt;height:1.5pt" o:hralign="center" o:hrstd="t" o:hr="t" fillcolor="#a0a0a0" stroked="f"/>
                                </w:pict>
                              </w:r>
                            </w:p>
                            <w:p w14:paraId="515B5360" w14:textId="77777777" w:rsidR="001C3A68" w:rsidRDefault="001C3A68">
                              <w:pPr>
                                <w:jc w:val="center"/>
                                <w:rPr>
                                  <w:rFonts w:eastAsia="Times New Roman"/>
                                </w:rPr>
                              </w:pPr>
                              <w:r>
                                <w:rPr>
                                  <w:rFonts w:eastAsia="Times New Roman"/>
                                </w:rPr>
                                <w:pict w14:anchorId="7C1ECDBC">
                                  <v:rect id="_x0000_i1262" style="width:468pt;height:1.5pt" o:hralign="center" o:hrstd="t" o:hr="t" fillcolor="#a0a0a0" stroked="f"/>
                                </w:pict>
                              </w:r>
                            </w:p>
                            <w:p w14:paraId="379A6656" w14:textId="77777777" w:rsidR="001C3A68" w:rsidRDefault="001C3A6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Changing Pathways job opportunity!</w:t>
                              </w:r>
                            </w:p>
                            <w:p w14:paraId="3954D0A0" w14:textId="77777777" w:rsidR="001C3A68" w:rsidRDefault="001C3A68">
                              <w:pPr>
                                <w:jc w:val="center"/>
                                <w:rPr>
                                  <w:rFonts w:ascii="Calibri" w:eastAsia="Times New Roman" w:hAnsi="Calibri" w:cs="Calibri"/>
                                  <w:sz w:val="22"/>
                                </w:rPr>
                              </w:pPr>
                              <w:r>
                                <w:rPr>
                                  <w:rFonts w:eastAsia="Times New Roman"/>
                                </w:rPr>
                                <w:pict w14:anchorId="44C7ACEB">
                                  <v:rect id="_x0000_i1263" style="width:468pt;height:1.5pt" o:hralign="center" o:hrstd="t" o:hr="t" fillcolor="#a0a0a0" stroked="f"/>
                                </w:pict>
                              </w:r>
                            </w:p>
                            <w:p w14:paraId="05D46CBC" w14:textId="77777777" w:rsidR="001C3A68" w:rsidRDefault="001C3A68">
                              <w:pPr>
                                <w:jc w:val="center"/>
                                <w:rPr>
                                  <w:rFonts w:eastAsia="Times New Roman"/>
                                </w:rPr>
                              </w:pPr>
                              <w:r>
                                <w:rPr>
                                  <w:rFonts w:eastAsia="Times New Roman"/>
                                </w:rPr>
                                <w:pict w14:anchorId="3B418485">
                                  <v:rect id="_x0000_i126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1C3A68" w14:paraId="05DBCA05" w14:textId="77777777">
                                <w:tc>
                                  <w:tcPr>
                                    <w:tcW w:w="0" w:type="auto"/>
                                    <w:hideMark/>
                                  </w:tcPr>
                                  <w:p w14:paraId="415C1D45" w14:textId="0BC66BDF" w:rsidR="001C3A68" w:rsidRDefault="001C3A68">
                                    <w:pPr>
                                      <w:jc w:val="center"/>
                                      <w:rPr>
                                        <w:rFonts w:eastAsia="Times New Roman"/>
                                      </w:rPr>
                                    </w:pPr>
                                    <w:r>
                                      <w:rPr>
                                        <w:rFonts w:eastAsia="Times New Roman"/>
                                        <w:noProof/>
                                      </w:rPr>
                                      <w:drawing>
                                        <wp:inline distT="0" distB="0" distL="0" distR="0" wp14:anchorId="5B85B14A" wp14:editId="79960839">
                                          <wp:extent cx="3448050" cy="1323975"/>
                                          <wp:effectExtent l="0" t="0" r="0" b="9525"/>
                                          <wp:docPr id="23" name="Picture 23" descr="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P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48050" cy="1323975"/>
                                                  </a:xfrm>
                                                  <a:prstGeom prst="rect">
                                                    <a:avLst/>
                                                  </a:prstGeom>
                                                  <a:noFill/>
                                                  <a:ln>
                                                    <a:noFill/>
                                                  </a:ln>
                                                </pic:spPr>
                                              </pic:pic>
                                            </a:graphicData>
                                          </a:graphic>
                                        </wp:inline>
                                      </w:drawing>
                                    </w:r>
                                  </w:p>
                                </w:tc>
                              </w:tr>
                            </w:tbl>
                            <w:p w14:paraId="5BE1CF26" w14:textId="77777777" w:rsidR="001C3A68" w:rsidRDefault="001C3A68">
                              <w:pPr>
                                <w:jc w:val="center"/>
                                <w:rPr>
                                  <w:rFonts w:ascii="Calibri" w:eastAsia="Times New Roman" w:hAnsi="Calibri" w:cs="Calibri"/>
                                  <w:sz w:val="22"/>
                                </w:rPr>
                              </w:pPr>
                              <w:r>
                                <w:rPr>
                                  <w:rFonts w:eastAsia="Times New Roman"/>
                                </w:rPr>
                                <w:pict w14:anchorId="32EF4EF5">
                                  <v:rect id="_x0000_i1266" style="width:468pt;height:1.5pt" o:hralign="center" o:hrstd="t" o:hr="t" fillcolor="#a0a0a0" stroked="f"/>
                                </w:pict>
                              </w:r>
                            </w:p>
                            <w:p w14:paraId="00D4BA87"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Children and Young Persons Practitioner – Full Time – based in Thurrock. 37.5 hours per week, £22,851 per annum, permanent position</w:t>
                              </w:r>
                            </w:p>
                            <w:p w14:paraId="7C0478B9" w14:textId="77777777" w:rsidR="001C3A68" w:rsidRDefault="001C3A68">
                              <w:pPr>
                                <w:jc w:val="center"/>
                                <w:rPr>
                                  <w:rFonts w:ascii="Calibri" w:eastAsia="Times New Roman" w:hAnsi="Calibri" w:cs="Calibri"/>
                                  <w:sz w:val="22"/>
                                </w:rPr>
                              </w:pPr>
                              <w:r>
                                <w:rPr>
                                  <w:rFonts w:eastAsia="Times New Roman"/>
                                </w:rPr>
                                <w:pict w14:anchorId="21B4D623">
                                  <v:rect id="_x0000_i1267" style="width:468pt;height:1.5pt" o:hralign="center" o:hrstd="t" o:hr="t" fillcolor="#a0a0a0" stroked="f"/>
                                </w:pict>
                              </w:r>
                            </w:p>
                            <w:p w14:paraId="52984D70" w14:textId="77777777" w:rsidR="001C3A68" w:rsidRDefault="001C3A68">
                              <w:pPr>
                                <w:pStyle w:val="NormalWeb"/>
                                <w:spacing w:after="240" w:afterAutospacing="0"/>
                                <w:jc w:val="center"/>
                                <w:rPr>
                                  <w:rFonts w:ascii="Arial" w:hAnsi="Arial" w:cs="Arial"/>
                                  <w:sz w:val="20"/>
                                  <w:szCs w:val="20"/>
                                </w:rPr>
                              </w:pPr>
                              <w:r>
                                <w:rPr>
                                  <w:rStyle w:val="Strong"/>
                                  <w:rFonts w:ascii="Arial" w:hAnsi="Arial" w:cs="Arial"/>
                                  <w:sz w:val="20"/>
                                  <w:szCs w:val="20"/>
                                  <w:u w:val="single"/>
                                </w:rPr>
                                <w:t>About the role</w:t>
                              </w:r>
                            </w:p>
                            <w:p w14:paraId="37DFAD36"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You will be responsible for providing support for children and young people residing within refuge accommodation.  You will work closely with refuge support practitioners to ensure all children and young people and their mothers are provided with appropriate interventions, based upon their individual needs to support their recovery from domestic abuse.</w:t>
                              </w:r>
                            </w:p>
                            <w:p w14:paraId="1B04BD32"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Changing Pathways are looking for an enthusiastic practitioner with experience in a refuge or supported housing environment and who is driven to achieve positive outcomes for survivors of domestic abuse and their children. </w:t>
                              </w:r>
                            </w:p>
                            <w:p w14:paraId="1FDAF312"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role will require you to be based in Thurrock.</w:t>
                              </w:r>
                            </w:p>
                            <w:p w14:paraId="2DABAD17" w14:textId="77777777" w:rsidR="001C3A68" w:rsidRDefault="001C3A68">
                              <w:pPr>
                                <w:jc w:val="center"/>
                                <w:rPr>
                                  <w:rFonts w:ascii="Calibri" w:eastAsia="Times New Roman" w:hAnsi="Calibri" w:cs="Calibri"/>
                                  <w:sz w:val="22"/>
                                </w:rPr>
                              </w:pPr>
                              <w:r>
                                <w:rPr>
                                  <w:rFonts w:eastAsia="Times New Roman"/>
                                </w:rPr>
                                <w:pict w14:anchorId="3187BAFB">
                                  <v:rect id="_x0000_i1268" style="width:468pt;height:1.5pt" o:hralign="center" o:hrstd="t" o:hr="t" fillcolor="#a0a0a0" stroked="f"/>
                                </w:pict>
                              </w:r>
                            </w:p>
                            <w:p w14:paraId="2E1C23FF" w14:textId="77777777" w:rsidR="001C3A68" w:rsidRDefault="001C3A68">
                              <w:pPr>
                                <w:pStyle w:val="NormalWeb"/>
                                <w:spacing w:after="240" w:afterAutospacing="0"/>
                                <w:jc w:val="center"/>
                                <w:rPr>
                                  <w:rFonts w:ascii="Arial" w:hAnsi="Arial" w:cs="Arial"/>
                                  <w:sz w:val="20"/>
                                  <w:szCs w:val="20"/>
                                </w:rPr>
                              </w:pPr>
                              <w:r>
                                <w:rPr>
                                  <w:rStyle w:val="Strong"/>
                                  <w:rFonts w:ascii="Arial" w:hAnsi="Arial" w:cs="Arial"/>
                                  <w:sz w:val="20"/>
                                  <w:szCs w:val="20"/>
                                  <w:u w:val="single"/>
                                </w:rPr>
                                <w:t>About Changing Pathways</w:t>
                              </w:r>
                            </w:p>
                            <w:p w14:paraId="089DC2E9"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Changing Pathways is a place-based domestic abuse support charity that has been supporting survivors and their children in South Essex and Thurrock for over forty years. We have recently expanded to include services in Brentwood, Epping Forest and Harlow. To find out more about Changing Pathways please </w:t>
                              </w:r>
                              <w:hyperlink r:id="rId51" w:tgtFrame="_blank" w:history="1">
                                <w:r>
                                  <w:rPr>
                                    <w:rStyle w:val="Emphasis"/>
                                    <w:rFonts w:ascii="Arial" w:hAnsi="Arial" w:cs="Arial"/>
                                    <w:color w:val="1D5782"/>
                                    <w:sz w:val="20"/>
                                    <w:szCs w:val="20"/>
                                  </w:rPr>
                                  <w:t>click here.</w:t>
                                </w:r>
                              </w:hyperlink>
                            </w:p>
                            <w:p w14:paraId="274B0CE2" w14:textId="77777777" w:rsidR="001C3A68" w:rsidRDefault="001C3A68">
                              <w:pPr>
                                <w:jc w:val="center"/>
                                <w:rPr>
                                  <w:rFonts w:ascii="Calibri" w:eastAsia="Times New Roman" w:hAnsi="Calibri" w:cs="Calibri"/>
                                  <w:sz w:val="22"/>
                                </w:rPr>
                              </w:pPr>
                              <w:r>
                                <w:rPr>
                                  <w:rFonts w:eastAsia="Times New Roman"/>
                                </w:rPr>
                                <w:pict w14:anchorId="3F1D06DA">
                                  <v:rect id="_x0000_i1269" style="width:468pt;height:1.5pt" o:hralign="center" o:hrstd="t" o:hr="t" fillcolor="#a0a0a0" stroked="f"/>
                                </w:pict>
                              </w:r>
                            </w:p>
                            <w:p w14:paraId="053A0256" w14:textId="77777777" w:rsidR="001C3A68" w:rsidRDefault="001C3A68">
                              <w:pPr>
                                <w:pStyle w:val="NormalWeb"/>
                                <w:spacing w:after="240" w:afterAutospacing="0"/>
                                <w:jc w:val="center"/>
                                <w:rPr>
                                  <w:rFonts w:ascii="Arial" w:hAnsi="Arial" w:cs="Arial"/>
                                  <w:sz w:val="20"/>
                                  <w:szCs w:val="20"/>
                                </w:rPr>
                              </w:pPr>
                              <w:r>
                                <w:rPr>
                                  <w:rStyle w:val="Strong"/>
                                  <w:rFonts w:ascii="Arial" w:hAnsi="Arial" w:cs="Arial"/>
                                  <w:sz w:val="20"/>
                                  <w:szCs w:val="20"/>
                                  <w:u w:val="single"/>
                                </w:rPr>
                                <w:lastRenderedPageBreak/>
                                <w:t>About You</w:t>
                              </w:r>
                            </w:p>
                            <w:p w14:paraId="1D78549E"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 xml:space="preserve">You will be empathetic, non-judgemental and committed to Equality, Diversity and Inclusion policies and practices. </w:t>
                              </w:r>
                            </w:p>
                            <w:p w14:paraId="2C52EDCB"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You will also have an understanding of our core values:</w:t>
                              </w:r>
                            </w:p>
                            <w:p w14:paraId="047947A9" w14:textId="77777777" w:rsidR="001C3A68" w:rsidRDefault="001C3A68" w:rsidP="001C3A68">
                              <w:pPr>
                                <w:numPr>
                                  <w:ilvl w:val="0"/>
                                  <w:numId w:val="5"/>
                                </w:numPr>
                                <w:spacing w:before="100" w:beforeAutospacing="1" w:after="100" w:afterAutospacing="1"/>
                                <w:rPr>
                                  <w:rFonts w:eastAsia="Times New Roman" w:cs="Arial"/>
                                  <w:sz w:val="20"/>
                                  <w:szCs w:val="20"/>
                                </w:rPr>
                              </w:pPr>
                              <w:r>
                                <w:rPr>
                                  <w:rFonts w:eastAsia="Times New Roman" w:cs="Arial"/>
                                  <w:sz w:val="20"/>
                                  <w:szCs w:val="20"/>
                                </w:rPr>
                                <w:t>Empower individuals to make their own choices in a safe environment to enable them to regain their independence.</w:t>
                              </w:r>
                            </w:p>
                            <w:p w14:paraId="3BBED9BD" w14:textId="77777777" w:rsidR="001C3A68" w:rsidRDefault="001C3A68" w:rsidP="001C3A68">
                              <w:pPr>
                                <w:numPr>
                                  <w:ilvl w:val="0"/>
                                  <w:numId w:val="5"/>
                                </w:numPr>
                                <w:spacing w:before="100" w:beforeAutospacing="1" w:after="100" w:afterAutospacing="1"/>
                                <w:rPr>
                                  <w:rFonts w:eastAsia="Times New Roman" w:cs="Arial"/>
                                  <w:sz w:val="20"/>
                                  <w:szCs w:val="20"/>
                                </w:rPr>
                              </w:pPr>
                              <w:r>
                                <w:rPr>
                                  <w:rFonts w:eastAsia="Times New Roman" w:cs="Arial"/>
                                  <w:sz w:val="20"/>
                                  <w:szCs w:val="20"/>
                                </w:rPr>
                                <w:t>Work with respect and dignity, valuing each individual’s experiences and circumstances and advocating for their unique needs.</w:t>
                              </w:r>
                            </w:p>
                            <w:p w14:paraId="23B3FC1B" w14:textId="77777777" w:rsidR="001C3A68" w:rsidRDefault="001C3A68" w:rsidP="001C3A68">
                              <w:pPr>
                                <w:numPr>
                                  <w:ilvl w:val="0"/>
                                  <w:numId w:val="5"/>
                                </w:numPr>
                                <w:spacing w:before="100" w:beforeAutospacing="1" w:after="100" w:afterAutospacing="1"/>
                                <w:rPr>
                                  <w:rFonts w:eastAsia="Times New Roman" w:cs="Arial"/>
                                  <w:sz w:val="20"/>
                                  <w:szCs w:val="20"/>
                                </w:rPr>
                              </w:pPr>
                              <w:r>
                                <w:rPr>
                                  <w:rFonts w:eastAsia="Times New Roman" w:cs="Arial"/>
                                  <w:sz w:val="20"/>
                                  <w:szCs w:val="20"/>
                                </w:rPr>
                                <w:t>Educate on the devastating impact that domestic abuse has on individuals, local communities and society.</w:t>
                              </w:r>
                            </w:p>
                            <w:p w14:paraId="4ADB667C" w14:textId="77777777" w:rsidR="001C3A68" w:rsidRDefault="001C3A68" w:rsidP="001C3A68">
                              <w:pPr>
                                <w:numPr>
                                  <w:ilvl w:val="0"/>
                                  <w:numId w:val="5"/>
                                </w:numPr>
                                <w:spacing w:before="100" w:beforeAutospacing="1" w:after="100" w:afterAutospacing="1"/>
                                <w:rPr>
                                  <w:rFonts w:eastAsia="Times New Roman" w:cs="Arial"/>
                                  <w:sz w:val="20"/>
                                  <w:szCs w:val="20"/>
                                </w:rPr>
                              </w:pPr>
                              <w:r>
                                <w:rPr>
                                  <w:rFonts w:eastAsia="Times New Roman" w:cs="Arial"/>
                                  <w:sz w:val="20"/>
                                  <w:szCs w:val="20"/>
                                </w:rPr>
                                <w:t>Collaborate and work in partnership with other organisations to provide the best support for those impacted.</w:t>
                              </w:r>
                            </w:p>
                            <w:p w14:paraId="5DF7723F"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In return, Changing Pathways offer great employee benefits including employer pension contribution, generous holiday entitlement and a focus on learning and development.</w:t>
                              </w:r>
                            </w:p>
                            <w:p w14:paraId="78E6B47F" w14:textId="77777777" w:rsidR="001C3A68" w:rsidRDefault="001C3A68">
                              <w:pPr>
                                <w:jc w:val="center"/>
                                <w:rPr>
                                  <w:rFonts w:ascii="Calibri" w:eastAsia="Times New Roman" w:hAnsi="Calibri" w:cs="Calibri"/>
                                  <w:sz w:val="22"/>
                                </w:rPr>
                              </w:pPr>
                              <w:r>
                                <w:rPr>
                                  <w:rFonts w:eastAsia="Times New Roman"/>
                                </w:rPr>
                                <w:pict w14:anchorId="579CA09A">
                                  <v:rect id="_x0000_i1270" style="width:468pt;height:1.5pt" o:hralign="center" o:hrstd="t" o:hr="t" fillcolor="#a0a0a0" stroked="f"/>
                                </w:pict>
                              </w:r>
                            </w:p>
                            <w:p w14:paraId="45A775A1" w14:textId="77777777" w:rsidR="001C3A68" w:rsidRDefault="001C3A68">
                              <w:pPr>
                                <w:pStyle w:val="NormalWeb"/>
                                <w:spacing w:after="240" w:afterAutospacing="0"/>
                                <w:jc w:val="center"/>
                                <w:rPr>
                                  <w:rFonts w:ascii="Arial" w:hAnsi="Arial" w:cs="Arial"/>
                                  <w:sz w:val="20"/>
                                  <w:szCs w:val="20"/>
                                </w:rPr>
                              </w:pPr>
                              <w:r>
                                <w:rPr>
                                  <w:rStyle w:val="Strong"/>
                                  <w:rFonts w:ascii="Arial" w:hAnsi="Arial" w:cs="Arial"/>
                                  <w:sz w:val="20"/>
                                  <w:szCs w:val="20"/>
                                  <w:u w:val="single"/>
                                </w:rPr>
                                <w:t>How to Apply</w:t>
                              </w:r>
                            </w:p>
                            <w:p w14:paraId="44588751"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 xml:space="preserve">For an informal discussion please contact Hannah at </w:t>
                              </w:r>
                              <w:hyperlink r:id="rId52" w:history="1">
                                <w:r>
                                  <w:rPr>
                                    <w:rStyle w:val="Hyperlink"/>
                                    <w:rFonts w:ascii="Arial" w:hAnsi="Arial" w:cs="Arial"/>
                                    <w:color w:val="1D5782"/>
                                    <w:sz w:val="20"/>
                                    <w:szCs w:val="20"/>
                                  </w:rPr>
                                  <w:t>welcome@changingpathways.org</w:t>
                                </w:r>
                              </w:hyperlink>
                              <w:r>
                                <w:rPr>
                                  <w:rFonts w:ascii="Arial" w:hAnsi="Arial" w:cs="Arial"/>
                                  <w:sz w:val="20"/>
                                  <w:szCs w:val="20"/>
                                </w:rPr>
                                <w:t> or 01268 729707 Option 2.</w:t>
                              </w:r>
                            </w:p>
                            <w:p w14:paraId="134C0280"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 xml:space="preserve">Please apply directly on the Changing Pathways website </w:t>
                              </w:r>
                              <w:hyperlink r:id="rId53" w:history="1">
                                <w:r>
                                  <w:rPr>
                                    <w:rStyle w:val="Hyperlink"/>
                                    <w:rFonts w:ascii="Arial" w:hAnsi="Arial" w:cs="Arial"/>
                                    <w:color w:val="1D5782"/>
                                    <w:sz w:val="20"/>
                                    <w:szCs w:val="20"/>
                                  </w:rPr>
                                  <w:t>https://changingpathways.org/jobs/</w:t>
                                </w:r>
                              </w:hyperlink>
                            </w:p>
                            <w:p w14:paraId="66089455"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Applications should be received no later than </w:t>
                              </w:r>
                              <w:r>
                                <w:rPr>
                                  <w:rStyle w:val="Strong"/>
                                  <w:rFonts w:ascii="Arial" w:hAnsi="Arial" w:cs="Arial"/>
                                  <w:sz w:val="20"/>
                                  <w:szCs w:val="20"/>
                                </w:rPr>
                                <w:t>5pm on 13</w:t>
                              </w:r>
                              <w:r>
                                <w:rPr>
                                  <w:rStyle w:val="Strong"/>
                                  <w:rFonts w:ascii="Arial" w:hAnsi="Arial" w:cs="Arial"/>
                                  <w:sz w:val="20"/>
                                  <w:szCs w:val="20"/>
                                  <w:vertAlign w:val="superscript"/>
                                </w:rPr>
                                <w:t>th</w:t>
                              </w:r>
                              <w:r>
                                <w:rPr>
                                  <w:rStyle w:val="Strong"/>
                                  <w:rFonts w:ascii="Arial" w:hAnsi="Arial" w:cs="Arial"/>
                                  <w:sz w:val="20"/>
                                  <w:szCs w:val="20"/>
                                </w:rPr>
                                <w:t xml:space="preserve"> October 2021.  </w:t>
                              </w:r>
                              <w:r>
                                <w:rPr>
                                  <w:rFonts w:ascii="Arial" w:hAnsi="Arial" w:cs="Arial"/>
                                  <w:sz w:val="20"/>
                                  <w:szCs w:val="20"/>
                                </w:rPr>
                                <w:t>This vacancy may close before the current listed closing date. If you intend to apply you are advised not to delay submitting your completed application.</w:t>
                              </w:r>
                            </w:p>
                            <w:p w14:paraId="722F64AE"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Interviews may be held remotely via video.</w:t>
                              </w:r>
                            </w:p>
                            <w:p w14:paraId="1F366551"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Changing Pathways is committed to equality and diversity and welcomes applications from all sections of the community.</w:t>
                              </w:r>
                            </w:p>
                            <w:p w14:paraId="04D9A2E1" w14:textId="77777777" w:rsidR="001C3A68" w:rsidRDefault="001C3A68">
                              <w:pPr>
                                <w:pStyle w:val="NormalWeb"/>
                                <w:spacing w:after="240" w:afterAutospacing="0"/>
                                <w:rPr>
                                  <w:rFonts w:ascii="Arial" w:hAnsi="Arial" w:cs="Arial"/>
                                  <w:sz w:val="20"/>
                                  <w:szCs w:val="20"/>
                                </w:rPr>
                              </w:pPr>
                              <w:r>
                                <w:rPr>
                                  <w:rStyle w:val="Strong"/>
                                  <w:rFonts w:ascii="Arial" w:hAnsi="Arial" w:cs="Arial"/>
                                  <w:sz w:val="20"/>
                                  <w:szCs w:val="20"/>
                                </w:rPr>
                                <w:t> The post will be subject to an enhanced DBS check and is open to women only (*Exempt under the Equality Act 2010 Schedule 9, Part 1).</w:t>
                              </w:r>
                            </w:p>
                            <w:p w14:paraId="2C4A4C09"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For information in alternative formats (for example, in braille, large print or an electronic format), please email </w:t>
                              </w:r>
                              <w:hyperlink r:id="rId54" w:history="1">
                                <w:r>
                                  <w:rPr>
                                    <w:rStyle w:val="Hyperlink"/>
                                    <w:rFonts w:ascii="Arial" w:hAnsi="Arial" w:cs="Arial"/>
                                    <w:color w:val="1D5782"/>
                                    <w:sz w:val="20"/>
                                    <w:szCs w:val="20"/>
                                  </w:rPr>
                                  <w:t>welcome@changingpathways.org</w:t>
                                </w:r>
                              </w:hyperlink>
                            </w:p>
                            <w:p w14:paraId="3953B4E2" w14:textId="77777777" w:rsidR="001C3A68" w:rsidRDefault="001C3A68">
                              <w:pPr>
                                <w:jc w:val="center"/>
                                <w:rPr>
                                  <w:rFonts w:ascii="Calibri" w:eastAsia="Times New Roman" w:hAnsi="Calibri" w:cs="Calibri"/>
                                  <w:sz w:val="22"/>
                                </w:rPr>
                              </w:pPr>
                              <w:r>
                                <w:rPr>
                                  <w:rFonts w:eastAsia="Times New Roman"/>
                                </w:rPr>
                                <w:pict w14:anchorId="2ECA11C2">
                                  <v:rect id="_x0000_i1271" style="width:468pt;height:1.5pt" o:hralign="center" o:hrstd="t" o:hr="t" fillcolor="#a0a0a0" stroked="f"/>
                                </w:pict>
                              </w:r>
                            </w:p>
                            <w:p w14:paraId="5B4F241B" w14:textId="77777777" w:rsidR="001C3A68" w:rsidRDefault="001C3A68">
                              <w:pPr>
                                <w:jc w:val="center"/>
                                <w:rPr>
                                  <w:rFonts w:eastAsia="Times New Roman"/>
                                </w:rPr>
                              </w:pPr>
                              <w:r>
                                <w:rPr>
                                  <w:rFonts w:eastAsia="Times New Roman"/>
                                </w:rPr>
                                <w:pict w14:anchorId="191802D7">
                                  <v:rect id="_x0000_i1272" style="width:468pt;height:1.5pt" o:hralign="center" o:hrstd="t" o:hr="t" fillcolor="#a0a0a0" stroked="f"/>
                                </w:pict>
                              </w:r>
                            </w:p>
                            <w:p w14:paraId="06291021" w14:textId="77777777" w:rsidR="001C3A68" w:rsidRDefault="001C3A6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lastRenderedPageBreak/>
                                <w:t>SETDAB Domestic Abuse E'learning Opportunities</w:t>
                              </w:r>
                            </w:p>
                            <w:p w14:paraId="705C802D" w14:textId="77777777" w:rsidR="001C3A68" w:rsidRDefault="001C3A68">
                              <w:pPr>
                                <w:jc w:val="center"/>
                                <w:rPr>
                                  <w:rFonts w:ascii="Calibri" w:eastAsia="Times New Roman" w:hAnsi="Calibri" w:cs="Calibri"/>
                                  <w:sz w:val="22"/>
                                </w:rPr>
                              </w:pPr>
                              <w:r>
                                <w:rPr>
                                  <w:rFonts w:eastAsia="Times New Roman"/>
                                </w:rPr>
                                <w:pict w14:anchorId="4931B0E5">
                                  <v:rect id="_x0000_i1273" style="width:468pt;height:1.5pt" o:hralign="center" o:hrstd="t" o:hr="t" fillcolor="#a0a0a0" stroked="f"/>
                                </w:pict>
                              </w:r>
                            </w:p>
                            <w:p w14:paraId="27AE3569" w14:textId="77777777" w:rsidR="001C3A68" w:rsidRDefault="001C3A68">
                              <w:pPr>
                                <w:jc w:val="center"/>
                                <w:rPr>
                                  <w:rFonts w:eastAsia="Times New Roman"/>
                                </w:rPr>
                              </w:pPr>
                              <w:r>
                                <w:rPr>
                                  <w:rFonts w:eastAsia="Times New Roman"/>
                                </w:rPr>
                                <w:pict w14:anchorId="125C2347">
                                  <v:rect id="_x0000_i1274" style="width:468pt;height:1.5pt" o:hralign="center" o:hrstd="t" o:hr="t" fillcolor="#a0a0a0" stroked="f"/>
                                </w:pict>
                              </w:r>
                            </w:p>
                            <w:p w14:paraId="6143C8BF"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00792BCB" w14:textId="77777777" w:rsidR="001C3A68" w:rsidRDefault="001C3A68" w:rsidP="001C3A68">
                              <w:pPr>
                                <w:numPr>
                                  <w:ilvl w:val="0"/>
                                  <w:numId w:val="6"/>
                                </w:numPr>
                                <w:spacing w:before="100" w:beforeAutospacing="1" w:after="100" w:afterAutospacing="1"/>
                                <w:rPr>
                                  <w:rFonts w:eastAsia="Times New Roman" w:cs="Arial"/>
                                  <w:sz w:val="20"/>
                                  <w:szCs w:val="20"/>
                                </w:rPr>
                              </w:pPr>
                              <w:hyperlink r:id="rId55" w:tgtFrame="_blank" w:history="1">
                                <w:r>
                                  <w:rPr>
                                    <w:rStyle w:val="Hyperlink"/>
                                    <w:rFonts w:eastAsia="Times New Roman" w:cs="Arial"/>
                                    <w:b/>
                                    <w:bCs/>
                                    <w:color w:val="1D5782"/>
                                    <w:sz w:val="20"/>
                                    <w:szCs w:val="20"/>
                                  </w:rPr>
                                  <w:t>Domestic Abuse Basic Awareness</w:t>
                                </w:r>
                              </w:hyperlink>
                            </w:p>
                            <w:p w14:paraId="4391CD82" w14:textId="77777777" w:rsidR="001C3A68" w:rsidRDefault="001C3A68" w:rsidP="001C3A68">
                              <w:pPr>
                                <w:numPr>
                                  <w:ilvl w:val="0"/>
                                  <w:numId w:val="6"/>
                                </w:numPr>
                                <w:spacing w:before="100" w:beforeAutospacing="1" w:after="100" w:afterAutospacing="1"/>
                                <w:rPr>
                                  <w:rFonts w:eastAsia="Times New Roman" w:cs="Arial"/>
                                  <w:sz w:val="20"/>
                                  <w:szCs w:val="20"/>
                                </w:rPr>
                              </w:pPr>
                              <w:hyperlink r:id="rId56" w:tgtFrame="_blank" w:history="1">
                                <w:r>
                                  <w:rPr>
                                    <w:rStyle w:val="Strong"/>
                                    <w:rFonts w:eastAsia="Times New Roman" w:cs="Arial"/>
                                    <w:color w:val="1D5782"/>
                                    <w:sz w:val="20"/>
                                    <w:szCs w:val="20"/>
                                    <w:u w:val="single"/>
                                  </w:rPr>
                                  <w:t>LGBTQ+ Community and Domestic Abuse Awareness</w:t>
                                </w:r>
                              </w:hyperlink>
                            </w:p>
                            <w:p w14:paraId="4B85C7FF" w14:textId="77777777" w:rsidR="001C3A68" w:rsidRDefault="001C3A68" w:rsidP="001C3A68">
                              <w:pPr>
                                <w:numPr>
                                  <w:ilvl w:val="0"/>
                                  <w:numId w:val="6"/>
                                </w:numPr>
                                <w:spacing w:before="100" w:beforeAutospacing="1" w:after="100" w:afterAutospacing="1"/>
                                <w:rPr>
                                  <w:rFonts w:eastAsia="Times New Roman" w:cs="Arial"/>
                                  <w:sz w:val="20"/>
                                  <w:szCs w:val="20"/>
                                </w:rPr>
                              </w:pPr>
                              <w:hyperlink r:id="rId57" w:tgtFrame="_blank" w:history="1">
                                <w:r>
                                  <w:rPr>
                                    <w:rStyle w:val="Hyperlink"/>
                                    <w:rFonts w:eastAsia="Times New Roman" w:cs="Arial"/>
                                    <w:b/>
                                    <w:bCs/>
                                    <w:color w:val="1D5782"/>
                                    <w:sz w:val="20"/>
                                    <w:szCs w:val="20"/>
                                  </w:rPr>
                                  <w:t>Multi Agency Risk Assessment Conference (MARAC) Awareness</w:t>
                                </w:r>
                              </w:hyperlink>
                            </w:p>
                            <w:p w14:paraId="665669C9" w14:textId="77777777" w:rsidR="001C3A68" w:rsidRDefault="001C3A68" w:rsidP="001C3A68">
                              <w:pPr>
                                <w:numPr>
                                  <w:ilvl w:val="0"/>
                                  <w:numId w:val="6"/>
                                </w:numPr>
                                <w:spacing w:before="100" w:beforeAutospacing="1" w:after="100" w:afterAutospacing="1"/>
                                <w:rPr>
                                  <w:rFonts w:eastAsia="Times New Roman" w:cs="Arial"/>
                                  <w:sz w:val="20"/>
                                  <w:szCs w:val="20"/>
                                </w:rPr>
                              </w:pPr>
                              <w:hyperlink r:id="rId58" w:tgtFrame="_blank" w:history="1">
                                <w:r>
                                  <w:rPr>
                                    <w:rStyle w:val="Hyperlink"/>
                                    <w:rFonts w:eastAsia="Times New Roman" w:cs="Arial"/>
                                    <w:b/>
                                    <w:bCs/>
                                    <w:color w:val="1D5782"/>
                                    <w:sz w:val="20"/>
                                    <w:szCs w:val="20"/>
                                  </w:rPr>
                                  <w:t>Domestic Abuse and Substance Misuse</w:t>
                                </w:r>
                              </w:hyperlink>
                            </w:p>
                            <w:p w14:paraId="1C25304B" w14:textId="77777777" w:rsidR="001C3A68" w:rsidRDefault="001C3A68">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59BA72C7" w14:textId="77777777" w:rsidR="001C3A68" w:rsidRDefault="001C3A68">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60D22BB6" w14:textId="77777777" w:rsidR="001C3A68" w:rsidRDefault="001C3A68">
                              <w:pPr>
                                <w:jc w:val="center"/>
                                <w:rPr>
                                  <w:rFonts w:ascii="Calibri" w:eastAsia="Times New Roman" w:hAnsi="Calibri" w:cs="Calibri"/>
                                  <w:sz w:val="22"/>
                                </w:rPr>
                              </w:pPr>
                              <w:r>
                                <w:rPr>
                                  <w:rFonts w:eastAsia="Times New Roman"/>
                                </w:rPr>
                                <w:pict w14:anchorId="73C20559">
                                  <v:rect id="_x0000_i1275" style="width:468pt;height:1.5pt" o:hralign="center" o:hrstd="t" o:hr="t" fillcolor="#a0a0a0" stroked="f"/>
                                </w:pict>
                              </w:r>
                            </w:p>
                            <w:p w14:paraId="79E3C2C6" w14:textId="77777777" w:rsidR="001C3A68" w:rsidRDefault="001C3A68">
                              <w:pPr>
                                <w:jc w:val="center"/>
                                <w:rPr>
                                  <w:rFonts w:eastAsia="Times New Roman"/>
                                </w:rPr>
                              </w:pPr>
                              <w:r>
                                <w:rPr>
                                  <w:rFonts w:eastAsia="Times New Roman"/>
                                </w:rPr>
                                <w:pict w14:anchorId="75542E20">
                                  <v:rect id="_x0000_i1276" style="width:468pt;height:1.5pt" o:hralign="center" o:hrstd="t" o:hr="t" fillcolor="#a0a0a0" stroked="f"/>
                                </w:pict>
                              </w:r>
                            </w:p>
                            <w:p w14:paraId="31B42815" w14:textId="268B50C5" w:rsidR="001C3A68" w:rsidRDefault="001C3A68">
                              <w:pPr>
                                <w:rPr>
                                  <w:rFonts w:eastAsia="Times New Roman"/>
                                </w:rPr>
                              </w:pPr>
                              <w:r>
                                <w:rPr>
                                  <w:rFonts w:eastAsia="Times New Roman"/>
                                  <w:noProof/>
                                  <w:color w:val="1D5782"/>
                                </w:rPr>
                                <w:drawing>
                                  <wp:inline distT="0" distB="0" distL="0" distR="0" wp14:anchorId="397A7923" wp14:editId="1068FBAA">
                                    <wp:extent cx="3448050" cy="990600"/>
                                    <wp:effectExtent l="0" t="0" r="0" b="0"/>
                                    <wp:docPr id="22" name="Picture 22" descr="SETDABlogo">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ETDAB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677274BC" w14:textId="77777777" w:rsidR="001C3A68" w:rsidRDefault="001C3A68">
                              <w:pPr>
                                <w:jc w:val="center"/>
                                <w:rPr>
                                  <w:rFonts w:eastAsia="Times New Roman"/>
                                </w:rPr>
                              </w:pPr>
                              <w:r>
                                <w:rPr>
                                  <w:rFonts w:eastAsia="Times New Roman"/>
                                </w:rPr>
                                <w:pict w14:anchorId="2A8602C4">
                                  <v:rect id="_x0000_i1278" style="width:468pt;height:1.5pt" o:hralign="center" o:hrstd="t" o:hr="t" fillcolor="#a0a0a0" stroked="f"/>
                                </w:pict>
                              </w:r>
                            </w:p>
                            <w:p w14:paraId="2CF53899" w14:textId="77777777" w:rsidR="001C3A68" w:rsidRDefault="001C3A68">
                              <w:pPr>
                                <w:jc w:val="center"/>
                                <w:rPr>
                                  <w:rFonts w:eastAsia="Times New Roman"/>
                                </w:rPr>
                              </w:pPr>
                              <w:r>
                                <w:rPr>
                                  <w:rFonts w:eastAsia="Times New Roman"/>
                                </w:rPr>
                                <w:pict w14:anchorId="7224E4E1">
                                  <v:rect id="_x0000_i1279"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689196D" w14:textId="77777777" w:rsidR="001C3A68" w:rsidRDefault="001C3A68">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64A14E40" w14:textId="77777777" w:rsidR="001C3A68" w:rsidRDefault="001C3A68">
                              <w:pPr>
                                <w:jc w:val="center"/>
                                <w:rPr>
                                  <w:rFonts w:ascii="Calibri" w:eastAsia="Times New Roman" w:hAnsi="Calibri" w:cs="Calibri"/>
                                  <w:sz w:val="22"/>
                                </w:rPr>
                              </w:pPr>
                              <w:r>
                                <w:rPr>
                                  <w:rFonts w:eastAsia="Times New Roman"/>
                                </w:rPr>
                                <w:pict w14:anchorId="0C6D771D">
                                  <v:rect id="_x0000_i1280" style="width:468pt;height:1.5pt" o:hralign="center" o:hrstd="t" o:hr="t" fillcolor="#a0a0a0" stroked="f"/>
                                </w:pict>
                              </w:r>
                            </w:p>
                            <w:p w14:paraId="1B43DD6C" w14:textId="77777777" w:rsidR="001C3A68" w:rsidRDefault="001C3A68">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bulletin(s) please feel free to let the SET DA Team know by emailing us at </w:t>
                              </w:r>
                              <w:hyperlink r:id="rId60" w:tgtFrame="_blank" w:history="1">
                                <w:r>
                                  <w:rPr>
                                    <w:rStyle w:val="Hyperlink"/>
                                    <w:rFonts w:ascii="Arial" w:hAnsi="Arial" w:cs="Arial"/>
                                    <w:color w:val="FFD300"/>
                                    <w:sz w:val="20"/>
                                    <w:szCs w:val="20"/>
                                  </w:rPr>
                                  <w:t>Domestic.AbuseEssex@essex.gov.uk</w:t>
                                </w:r>
                              </w:hyperlink>
                            </w:p>
                            <w:p w14:paraId="1592287E" w14:textId="77777777" w:rsidR="001C3A68" w:rsidRDefault="001C3A68">
                              <w:pPr>
                                <w:jc w:val="center"/>
                                <w:rPr>
                                  <w:rFonts w:ascii="Calibri" w:eastAsia="Times New Roman" w:hAnsi="Calibri" w:cs="Calibri"/>
                                  <w:sz w:val="22"/>
                                </w:rPr>
                              </w:pPr>
                              <w:r>
                                <w:rPr>
                                  <w:rFonts w:eastAsia="Times New Roman"/>
                                </w:rPr>
                                <w:pict w14:anchorId="5E7F5240">
                                  <v:rect id="_x0000_i1281" style="width:468pt;height:1.5pt" o:hralign="center" o:hrstd="t" o:hr="t" fillcolor="#a0a0a0" stroked="f"/>
                                </w:pict>
                              </w:r>
                            </w:p>
                          </w:tc>
                        </w:tr>
                      </w:tbl>
                      <w:p w14:paraId="54D47379" w14:textId="77777777" w:rsidR="001C3A68" w:rsidRDefault="001C3A68">
                        <w:pPr>
                          <w:rPr>
                            <w:rFonts w:ascii="Times New Roman" w:eastAsia="Times New Roman" w:hAnsi="Times New Roman" w:cs="Times New Roman"/>
                            <w:sz w:val="20"/>
                            <w:szCs w:val="20"/>
                          </w:rPr>
                        </w:pPr>
                      </w:p>
                    </w:tc>
                  </w:tr>
                  <w:tr w:rsidR="001C3A68" w14:paraId="1BAEE661" w14:textId="77777777">
                    <w:trPr>
                      <w:jc w:val="center"/>
                    </w:trPr>
                    <w:tc>
                      <w:tcPr>
                        <w:tcW w:w="0" w:type="auto"/>
                        <w:shd w:val="clear" w:color="auto" w:fill="945579"/>
                        <w:hideMark/>
                      </w:tcPr>
                      <w:p w14:paraId="50FC0B6B" w14:textId="77777777" w:rsidR="001C3A68" w:rsidRDefault="001C3A68">
                        <w:pPr>
                          <w:jc w:val="center"/>
                          <w:rPr>
                            <w:rFonts w:ascii="Calibri" w:eastAsia="Times New Roman" w:hAnsi="Calibri" w:cs="Calibri"/>
                            <w:sz w:val="22"/>
                          </w:rPr>
                        </w:pPr>
                        <w:r>
                          <w:rPr>
                            <w:rFonts w:eastAsia="Times New Roman"/>
                          </w:rPr>
                          <w:lastRenderedPageBreak/>
                          <w:pict w14:anchorId="55833C5D">
                            <v:rect id="_x0000_i1282" style="width:468pt;height:1.5pt" o:hralign="center" o:hrstd="t" o:hr="t" fillcolor="#a0a0a0" stroked="f"/>
                          </w:pict>
                        </w:r>
                      </w:p>
                      <w:p w14:paraId="704ED784" w14:textId="6C9AF374" w:rsidR="001C3A68" w:rsidRDefault="001C3A68">
                        <w:pPr>
                          <w:rPr>
                            <w:rFonts w:eastAsia="Times New Roman"/>
                          </w:rPr>
                        </w:pPr>
                        <w:r>
                          <w:rPr>
                            <w:rFonts w:eastAsia="Times New Roman"/>
                            <w:noProof/>
                            <w:color w:val="1D5782"/>
                          </w:rPr>
                          <w:drawing>
                            <wp:inline distT="0" distB="0" distL="0" distR="0" wp14:anchorId="26AF90D5" wp14:editId="61BB6191">
                              <wp:extent cx="4038600" cy="2247900"/>
                              <wp:effectExtent l="0" t="0" r="0" b="0"/>
                              <wp:docPr id="21" name="Picture 21" descr="SETDAB Newsletter footer">
                                <a:hlinkClick xmlns:a="http://schemas.openxmlformats.org/drawingml/2006/main" r:id="rId61"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ETDAB Newsletter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FC8E1CB" w14:textId="77777777" w:rsidR="001C3A68" w:rsidRDefault="001C3A68">
                  <w:pPr>
                    <w:jc w:val="center"/>
                    <w:rPr>
                      <w:rFonts w:ascii="Times New Roman" w:eastAsia="Times New Roman" w:hAnsi="Times New Roman" w:cs="Times New Roman"/>
                      <w:sz w:val="20"/>
                      <w:szCs w:val="20"/>
                    </w:rPr>
                  </w:pPr>
                </w:p>
              </w:tc>
            </w:tr>
          </w:tbl>
          <w:p w14:paraId="066537E3" w14:textId="77777777" w:rsidR="001C3A68" w:rsidRDefault="001C3A68">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1C3A68" w14:paraId="287A03E5" w14:textId="77777777">
              <w:trPr>
                <w:tblCellSpacing w:w="15" w:type="dxa"/>
                <w:jc w:val="center"/>
              </w:trPr>
              <w:tc>
                <w:tcPr>
                  <w:tcW w:w="0" w:type="auto"/>
                  <w:tcMar>
                    <w:top w:w="15" w:type="dxa"/>
                    <w:left w:w="15" w:type="dxa"/>
                    <w:bottom w:w="15" w:type="dxa"/>
                    <w:right w:w="15" w:type="dxa"/>
                  </w:tcMar>
                  <w:vAlign w:val="center"/>
                  <w:hideMark/>
                </w:tcPr>
                <w:p w14:paraId="741DA7B3" w14:textId="77777777" w:rsidR="001C3A68" w:rsidRDefault="001C3A68">
                  <w:pPr>
                    <w:pStyle w:val="NormalWeb"/>
                  </w:pPr>
                  <w:r>
                    <w:rPr>
                      <w:rFonts w:ascii="Arial" w:hAnsi="Arial" w:cs="Arial"/>
                      <w:sz w:val="20"/>
                      <w:szCs w:val="20"/>
                    </w:rPr>
                    <w:lastRenderedPageBreak/>
                    <w:t>Essex County Council, County Hall, Market Road, Chelmsford </w:t>
                  </w:r>
                </w:p>
                <w:p w14:paraId="30B76C9F" w14:textId="77777777" w:rsidR="001C3A68" w:rsidRDefault="001C3A68">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62"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07CEED80" w14:textId="7D660BBA" w:rsidR="001C3A68" w:rsidRDefault="001C3A68">
                  <w:pPr>
                    <w:pStyle w:val="NormalWeb"/>
                  </w:pPr>
                  <w:r>
                    <w:rPr>
                      <w:sz w:val="20"/>
                      <w:szCs w:val="20"/>
                    </w:rPr>
                    <w:t>                                        </w:t>
                  </w:r>
                  <w:hyperlink r:id="rId63"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br/>
                  </w:r>
                  <w:r>
                    <w:rPr>
                      <w:noProof/>
                      <w:color w:val="0000FF"/>
                      <w:sz w:val="20"/>
                      <w:szCs w:val="20"/>
                    </w:rPr>
                    <w:drawing>
                      <wp:inline distT="0" distB="0" distL="0" distR="0" wp14:anchorId="3853F513" wp14:editId="068A297B">
                        <wp:extent cx="790575" cy="152400"/>
                        <wp:effectExtent l="0" t="0" r="9525" b="0"/>
                        <wp:docPr id="20" name="Picture 20" descr="Bookmark and Share">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ookmark and Sh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07EDAE80" wp14:editId="0CB275AF">
                        <wp:extent cx="304800" cy="304800"/>
                        <wp:effectExtent l="0" t="0" r="0" b="0"/>
                        <wp:docPr id="19" name="Picture 19">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444C1AC0" wp14:editId="06123D27">
                        <wp:extent cx="304800" cy="304800"/>
                        <wp:effectExtent l="0" t="0" r="0" b="0"/>
                        <wp:docPr id="18" name="Picture 18">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36AAFEB5" wp14:editId="7ED6BACB">
                        <wp:extent cx="304800" cy="304800"/>
                        <wp:effectExtent l="0" t="0" r="0" b="0"/>
                        <wp:docPr id="17" name="Picture 17">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C3A68" w14:paraId="0929BA9E" w14:textId="77777777">
              <w:trPr>
                <w:tblCellSpacing w:w="15" w:type="dxa"/>
                <w:jc w:val="center"/>
              </w:trPr>
              <w:tc>
                <w:tcPr>
                  <w:tcW w:w="0" w:type="auto"/>
                  <w:gridSpan w:val="2"/>
                  <w:tcMar>
                    <w:top w:w="15" w:type="dxa"/>
                    <w:left w:w="15" w:type="dxa"/>
                    <w:bottom w:w="15" w:type="dxa"/>
                    <w:right w:w="15" w:type="dxa"/>
                  </w:tcMar>
                  <w:vAlign w:val="center"/>
                  <w:hideMark/>
                </w:tcPr>
                <w:p w14:paraId="6BF42B1A" w14:textId="77777777" w:rsidR="001C3A68" w:rsidRDefault="001C3A68">
                  <w:pPr>
                    <w:pStyle w:val="NormalWeb"/>
                    <w:spacing w:before="0" w:beforeAutospacing="0" w:after="0" w:afterAutospacing="0"/>
                  </w:pPr>
                  <w:r>
                    <w:t> </w:t>
                  </w:r>
                </w:p>
                <w:p w14:paraId="11266628" w14:textId="77777777" w:rsidR="001C3A68" w:rsidRDefault="001C3A68">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68" w:history="1">
                    <w:r>
                      <w:rPr>
                        <w:rStyle w:val="Hyperlink"/>
                        <w:rFonts w:ascii="Arial" w:hAnsi="Arial" w:cs="Arial"/>
                        <w:color w:val="0563C1"/>
                        <w:sz w:val="15"/>
                        <w:szCs w:val="15"/>
                      </w:rPr>
                      <w:t>www.essex.gov.uk/privacy</w:t>
                    </w:r>
                  </w:hyperlink>
                </w:p>
              </w:tc>
            </w:tr>
            <w:tr w:rsidR="001C3A68" w14:paraId="220E0052" w14:textId="77777777">
              <w:trPr>
                <w:tblCellSpacing w:w="15" w:type="dxa"/>
                <w:jc w:val="center"/>
              </w:trPr>
              <w:tc>
                <w:tcPr>
                  <w:tcW w:w="0" w:type="auto"/>
                  <w:gridSpan w:val="2"/>
                  <w:tcMar>
                    <w:top w:w="15" w:type="dxa"/>
                    <w:left w:w="15" w:type="dxa"/>
                    <w:bottom w:w="15" w:type="dxa"/>
                    <w:right w:w="15" w:type="dxa"/>
                  </w:tcMar>
                  <w:vAlign w:val="center"/>
                  <w:hideMark/>
                </w:tcPr>
                <w:p w14:paraId="20E8E7B6" w14:textId="77777777" w:rsidR="001C3A68" w:rsidRDefault="001C3A68">
                  <w:pPr>
                    <w:pStyle w:val="NormalWeb"/>
                  </w:pPr>
                  <w:r>
                    <w:rPr>
                      <w:sz w:val="20"/>
                      <w:szCs w:val="20"/>
                    </w:rPr>
                    <w:t>                                                               </w:t>
                  </w:r>
                </w:p>
              </w:tc>
            </w:tr>
          </w:tbl>
          <w:p w14:paraId="289D5D98" w14:textId="170D3205" w:rsidR="001C3A68" w:rsidRDefault="001C3A68" w:rsidP="001C3A68">
            <w:pPr>
              <w:pStyle w:val="NormalWeb"/>
            </w:pPr>
            <w:r>
              <w:t>   </w:t>
            </w:r>
          </w:p>
        </w:tc>
      </w:tr>
    </w:tbl>
    <w:p w14:paraId="3334E91C" w14:textId="77777777" w:rsidR="001C3A68" w:rsidRDefault="001C3A68" w:rsidP="001C3A68">
      <w:pPr>
        <w:rPr>
          <w:rFonts w:eastAsia="Times New Roman" w:cs="Arial"/>
          <w:sz w:val="20"/>
          <w:szCs w:val="20"/>
          <w:lang w:val="en"/>
        </w:rPr>
      </w:pPr>
    </w:p>
    <w:p w14:paraId="644B1302" w14:textId="77777777" w:rsidR="001C3A68" w:rsidRDefault="001C3A68"/>
    <w:sectPr w:rsidR="001C3A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71302"/>
    <w:multiLevelType w:val="multilevel"/>
    <w:tmpl w:val="E70A1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22D0F"/>
    <w:multiLevelType w:val="multilevel"/>
    <w:tmpl w:val="C4D0F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B7A90"/>
    <w:multiLevelType w:val="multilevel"/>
    <w:tmpl w:val="67827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E1059"/>
    <w:multiLevelType w:val="multilevel"/>
    <w:tmpl w:val="C02CF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F7EE0"/>
    <w:multiLevelType w:val="multilevel"/>
    <w:tmpl w:val="6994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F595F"/>
    <w:multiLevelType w:val="multilevel"/>
    <w:tmpl w:val="DAA6D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1C3A68"/>
    <w:rsid w:val="009A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semiHidden/>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lnks.gd%2Fl%2FeyJhbGciOiJIUzI1NiJ9.eyJidWxsZXRpbl9saW5rX2lkIjoxMDQsInVyaSI6ImJwMjpjbGljayIsImJ1bGxldGluX2lkIjoiMjAyMTEwMTEuNDcxNjEyMDEiLCJ1cmwiOiJodHRwczovL3NldGRhYi5vcmcvIn0.GsmPCe-8FEETvKx0c23mDxSg2ETy4tUXj9yvxqhGSXI%2Fs%2F764131813%2Fbr%2F113709337105-l&amp;data=04%7C01%7C%7C4e870807d4f44b8d472c08d98c95a0bf%7Ca8b4324f155c4215a0f17ed8cc9a992f%7C0%7C1%7C637695396538094747%7CUnknown%7CTWFpbGZsb3d8eyJWIjoiMC4wLjAwMDAiLCJQIjoiV2luMzIiLCJBTiI6Ik1haWwiLCJXVCI6Mn0%3D%7C3000&amp;sdata=voNFt1HF6C8O6xGWaDEzrjkivqrlwnec2xlky16SkwQ%3D&amp;reserved=0" TargetMode="External"/><Relationship Id="rId18" Type="http://schemas.openxmlformats.org/officeDocument/2006/relationships/hyperlink" Target="https://eur02.safelinks.protection.outlook.com/?url=https%3A%2F%2Flnks.gd%2Fl%2FeyJhbGciOiJIUzI1NiJ9.eyJidWxsZXRpbl9saW5rX2lkIjoxMDYsInVyaSI6ImJwMjpjbGljayIsImJ1bGxldGluX2lkIjoiMjAyMTEwMTEuNDcxNjEyMDEiLCJ1cmwiOiJodHRwOi8vd3d3LmVzc2V4Lmdvdi51ay9QYWdlcy9Db250YWN0LXVzLmFzcHgifQ.1oX--x6LLJqGIHukHzFWmG4jznUOrXxcWzDLaGHcMLk%2Fs%2F764131813%2Fbr%2F113709337105-l&amp;data=04%7C01%7C%7C4e870807d4f44b8d472c08d98c95a0bf%7Ca8b4324f155c4215a0f17ed8cc9a992f%7C0%7C1%7C637695396538104742%7CUnknown%7CTWFpbGZsb3d8eyJWIjoiMC4wLjAwMDAiLCJQIjoiV2luMzIiLCJBTiI6Ik1haWwiLCJXVCI6Mn0%3D%7C3000&amp;sdata=%2Bqm1e6ZXAhdl3UF2JrGEC6ez9jWN7c4%2BVsmdbf%2Fan44%3D&amp;reserved=0" TargetMode="External"/><Relationship Id="rId26" Type="http://schemas.openxmlformats.org/officeDocument/2006/relationships/hyperlink" Target="https://eur02.safelinks.protection.outlook.com/?url=https%3A%2F%2Flnks.gd%2Fl%2FeyJhbGciOiJIUzI1NiJ9.eyJidWxsZXRpbl9saW5rX2lkIjoxMTEsInVyaSI6ImJwMjpjbGljayIsImJ1bGxldGluX2lkIjoiMjAyMTEwMTEuNDcxNjEyMDEiLCJ1cmwiOiJodHRwOi8vd3d3LmZhY2Vib29rLmNvbS9lc3NleGNvdW50eWNvdW5jaWwifQ.UyUo8nKtwgBi6WVakkwQWIw4DPIibOaiqmnzgFZHpv4%2Fs%2F764131813%2Fbr%2F113709337105-l&amp;data=04%7C01%7C%7C4e870807d4f44b8d472c08d98c95a0bf%7Ca8b4324f155c4215a0f17ed8cc9a992f%7C0%7C1%7C637695396538134724%7CUnknown%7CTWFpbGZsb3d8eyJWIjoiMC4wLjAwMDAiLCJQIjoiV2luMzIiLCJBTiI6Ik1haWwiLCJXVCI6Mn0%3D%7C3000&amp;sdata=ureigMPXc%2B8OYibEhPliuUA4pEHDCNwMYlL7H4QoCJI%3D&amp;reserved=0" TargetMode="External"/><Relationship Id="rId39" Type="http://schemas.openxmlformats.org/officeDocument/2006/relationships/hyperlink" Target="https://eur02.safelinks.protection.outlook.com/?url=https%3A%2F%2Flnks.gd%2Fl%2FeyJhbGciOiJIUzI1NiJ9.eyJidWxsZXRpbl9saW5rX2lkIjoxMDgsInVyaSI6ImJwMjpjbGljayIsImJ1bGxldGluX2lkIjoiMjAyMTEwMDguNDcwNjU0MDEiLCJ1cmwiOiJodHRwOi8vd3d3LmVzc2V4Lmdvdi51ay9QYWdlcy9Db250YWN0LXVzLmFzcHgifQ.AD8fKoX0tjz_R4UIH51Mg-OMWIRMHV3kueHkJtJjKFw%2Fs%2F764131813%2Fbr%2F113583223990-l&amp;data=04%7C01%7C%7C6085298ffc09421a60fc08d98a37476d%7Ca8b4324f155c4215a0f17ed8cc9a992f%7C0%7C0%7C637692792288301670%7CUnknown%7CTWFpbGZsb3d8eyJWIjoiMC4wLjAwMDAiLCJQIjoiV2luMzIiLCJBTiI6Ik1haWwiLCJXVCI6Mn0%3D%7C1000&amp;sdata=5ml0rBAAvn7Lv10ALgRXXP6etcl84wLcTJTtrAcE%2FL4%3D&amp;reserved=0" TargetMode="External"/><Relationship Id="rId21" Type="http://schemas.openxmlformats.org/officeDocument/2006/relationships/image" Target="media/image5.gif"/><Relationship Id="rId34" Type="http://schemas.openxmlformats.org/officeDocument/2006/relationships/hyperlink" Target="https://eur02.safelinks.protection.outlook.com/?url=https%3A%2F%2Flnks.gd%2Fl%2FeyJhbGciOiJIUzI1NiJ9.eyJidWxsZXRpbl9saW5rX2lkIjoxMDQsInVyaSI6ImJwMjpjbGljayIsImJ1bGxldGluX2lkIjoiMjAyMTEwMDguNDcwNjU0MDEiLCJ1cmwiOiJodHRwczovL3NldGRhYi5vcmcvdHJhaW5pbmcvbWFyYWMtYmFzaWMtYXdhcmVuZXNzLWUtbGVhcm5pbmctcGFja2FnZS8ifQ.8HcNxhdJKE4KP4rtDzoJYg9E0zibFC-yxYCUkEreeak%2Fs%2F764131813%2Fbr%2F113583223990-l&amp;data=04%7C01%7C%7C6085298ffc09421a60fc08d98a37476d%7Ca8b4324f155c4215a0f17ed8cc9a992f%7C0%7C0%7C637692792288281679%7CUnknown%7CTWFpbGZsb3d8eyJWIjoiMC4wLjAwMDAiLCJQIjoiV2luMzIiLCJBTiI6Ik1haWwiLCJXVCI6Mn0%3D%7C1000&amp;sdata=HvS7sJWLch6y%2BaO1%2F4hMZclVxBIVkZOZDNn%2BIBZh9ck%3D&amp;reserved=0" TargetMode="External"/><Relationship Id="rId42" Type="http://schemas.openxmlformats.org/officeDocument/2006/relationships/hyperlink" Target="https://eur02.safelinks.protection.outlook.com/?url=https%3A%2F%2Flnks.gd%2Fl%2FeyJhbGciOiJIUzI1NiJ9.eyJidWxsZXRpbl9saW5rX2lkIjoxMTEsInVyaSI6ImJwMjpjbGljayIsImJ1bGxldGluX2lkIjoiMjAyMTEwMDguNDcwNjU0MDEiLCJ1cmwiOiJodHRwOi8vd3d3LnlvdXR1YmUuY29tL3VzZXIvRXNzZXhDb3VudHlDb3VuY2lsIn0.AMG3aFErfSo9hDlQKOV9XscKjPulAjFW34NU4Z1TmPI%2Fs%2F764131813%2Fbr%2F113583223990-l&amp;data=04%7C01%7C%7C6085298ffc09421a60fc08d98a37476d%7Ca8b4324f155c4215a0f17ed8cc9a992f%7C0%7C0%7C637692792288311664%7CUnknown%7CTWFpbGZsb3d8eyJWIjoiMC4wLjAwMDAiLCJQIjoiV2luMzIiLCJBTiI6Ik1haWwiLCJXVCI6Mn0%3D%7C1000&amp;sdata=VqMGcYywb5oj9iIgnjZTxCe927wjuTgLOWyCtWzjB1Q%3D&amp;reserved=0" TargetMode="External"/><Relationship Id="rId47" Type="http://schemas.openxmlformats.org/officeDocument/2006/relationships/hyperlink" Target="https://eur02.safelinks.protection.outlook.com/?url=https%3A%2F%2Flnks.gd%2Fl%2FeyJhbGciOiJIUzI1NiJ9.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.Z5tO3xsZ0H9GSZlryUKUIXkPdkee_YbU7a154gdnQIY%2Fs%2F764131813%2Fbr%2F113363989292-l&amp;data=04%7C01%7C%7C633927823db246425b1a08d987fa0f07%7Ca8b4324f155c4215a0f17ed8cc9a992f%7C0%7C0%7C637690330339489663%7CUnknown%7CTWFpbGZsb3d8eyJWIjoiMC4wLjAwMDAiLCJQIjoiV2luMzIiLCJBTiI6Ik1haWwiLCJXVCI6Mn0%3D%7C1000&amp;sdata=se0Cyt0Fo9SL4tzftt3bTTVGNPVo7YP0eoP%2BMgb7mBk%3D&amp;reserved=0" TargetMode="External"/><Relationship Id="rId50" Type="http://schemas.openxmlformats.org/officeDocument/2006/relationships/image" Target="media/image12.png"/><Relationship Id="rId55" Type="http://schemas.openxmlformats.org/officeDocument/2006/relationships/hyperlink" Target="https://eur02.safelinks.protection.outlook.com/?url=https%3A%2F%2Flnks.gd%2Fl%2FeyJhbGciOiJIUzI1NiJ9.eyJidWxsZXRpbl9saW5rX2lkIjoxMDQsInVyaSI6ImJwMjpjbGljayIsImJ1bGxldGluX2lkIjoiMjAyMTEwMDUuNDY4OTcxNjEiLCJ1cmwiOiJodHRwczovL3NldGRhYi5vcmcvdHJhaW5pbmcvZG9tZXN0aWMtYWJ1c2UtYmFzaWMtYXdhcmVuZXNzLWVsZWFybmluZy1ndWlkYW5jZS8ifQ.b-Oth4RPYsLbjVfgabJM_8VKE6QyDbRkRHj6fjfqDp4%2Fs%2F764131813%2Fbr%2F113363989292-l&amp;data=04%7C01%7C%7C633927823db246425b1a08d987fa0f07%7Ca8b4324f155c4215a0f17ed8cc9a992f%7C0%7C0%7C637690330339509649%7CUnknown%7CTWFpbGZsb3d8eyJWIjoiMC4wLjAwMDAiLCJQIjoiV2luMzIiLCJBTiI6Ik1haWwiLCJXVCI6Mn0%3D%7C1000&amp;sdata=pH41XEUy8hBUcNV0cdx2%2FHUvhyuzjN7VhECdIncYK4g%3D&amp;reserved=0" TargetMode="External"/><Relationship Id="rId63" Type="http://schemas.openxmlformats.org/officeDocument/2006/relationships/hyperlink" Target="https://eur02.safelinks.protection.outlook.com/?url=https%3A%2F%2Flnks.gd%2Fl%2FeyJhbGciOiJIUzI1NiJ9.eyJidWxsZXRpbl9saW5rX2lkIjoxMTEsInF1ZXJ5X3BhcmFtcyI6WyJ2ZXJpZmljYXRpb24iLCJkZXN0aW5hdGlvbiJdLCJ1cmkiOiJicDI6Y2xpY2siLCJidWxsZXRpbl9pZCI6IjIwMjExMDA1LjQ2ODk3MTYxIiwidXJsIjoiaHR0cHM6Ly9wdWJsaWMuZ292ZGVsaXZlcnkuY29tL2FjY291bnRzL1VLRVNTRVgvc3Vic2NyaWJlci91bnN1YnNjcmliZV9mcm9tX3RvcGljP3RvcGljX2lkPVVLRVNTRVhfMjA2In0.qKD4aW8_bcO9rDcEHF1WSiL-nlbLzBjBomk5E5wdMkU%2Fs%2F764131813%2Fbr%2F113363989292-l%3Fverification%3D5.01388c5cb4e9a382661420e57c3d4582%26destination%3Dalison.gilmour%2540essex.gov.uk&amp;data=04%7C01%7C%7C633927823db246425b1a08d987fa0f07%7Ca8b4324f155c4215a0f17ed8cc9a992f%7C0%7C0%7C637690330339549628%7CUnknown%7CTWFpbGZsb3d8eyJWIjoiMC4wLjAwMDAiLCJQIjoiV2luMzIiLCJBTiI6Ik1haWwiLCJXVCI6Mn0%3D%7C1000&amp;sdata=Ro8DG50N7uC6D68gfUWUC4cM8ZZ6IkebMFdOJFlfiPg%3D&amp;reserved=0" TargetMode="External"/><Relationship Id="rId68" Type="http://schemas.openxmlformats.org/officeDocument/2006/relationships/hyperlink" Target="https://eur02.safelinks.protection.outlook.com/?url=https%3A%2F%2Flnks.gd%2Fl%2FeyJhbGciOiJIUzI1NiJ9.eyJidWxsZXRpbl9saW5rX2lkIjoxMTYsInVyaSI6ImJwMjpjbGljayIsImJ1bGxldGluX2lkIjoiMjAyMTEwMDUuNDY4OTcxNjEiLCJ1cmwiOiJodHRwczovL2FkbWluLmdvdmRlbGl2ZXJ5LmNvbS9hYmUvYnVsbGV0aW5zLzgwMjk5My9hYmUvdGVtcGxhdGVzLzE1NjM3NC93d3cuZXNzZXguZ292LnVrL3ByaXZhY3kifQ.MI9pF0wKk1sxgWYRZKWAKP9XN76_1m8TF1EmTQVCPLM%2Fs%2F764131813%2Fbr%2F113363989292-l&amp;data=04%7C01%7C%7C633927823db246425b1a08d987fa0f07%7Ca8b4324f155c4215a0f17ed8cc9a992f%7C0%7C0%7C637690330339579609%7CUnknown%7CTWFpbGZsb3d8eyJWIjoiMC4wLjAwMDAiLCJQIjoiV2luMzIiLCJBTiI6Ik1haWwiLCJXVCI6Mn0%3D%7C1000&amp;sdata=dRCaRFv7%2B4xgLRo8gND5TUcBHmv6nm5l5bvixG6ARuI%3D&amp;reserved=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ur02.safelinks.protection.outlook.com/?url=https%3A%2F%2Flnks.gd%2Fl%2FeyJhbGciOiJIUzI1NiJ9.eyJidWxsZXRpbl9saW5rX2lkIjoxMDUsInVyaSI6ImJwMjpjbGljayIsImJ1bGxldGluX2lkIjoiMjAyMTEwMTEuNDcxNjEyMDEiLCJ1cmwiOiJodHRwczovL3NldGRhYi5vcmcvIn0.dk06lX74uvhx2a6Mr7g5izY70aWYSFjrd6oBOGVEoP0%2Fs%2F764131813%2Fbr%2F113709337105-l&amp;data=04%7C01%7C%7C4e870807d4f44b8d472c08d98c95a0bf%7Ca8b4324f155c4215a0f17ed8cc9a992f%7C0%7C1%7C637695396538104742%7CUnknown%7CTWFpbGZsb3d8eyJWIjoiMC4wLjAwMDAiLCJQIjoiV2luMzIiLCJBTiI6Ik1haWwiLCJXVCI6Mn0%3D%7C3000&amp;sdata=3WPQoynKV9Yy3MqIP%2F%2FPdr%2F4db1Zr4P5hmjm%2F92ClN8%3D&amp;reserved=0" TargetMode="External"/><Relationship Id="rId29" Type="http://schemas.openxmlformats.org/officeDocument/2006/relationships/hyperlink" Target="https://eur02.safelinks.protection.outlook.com/?url=https%3A%2F%2Flnks.gd%2Fl%2FeyJhbGciOiJIUzI1NiJ9.eyJidWxsZXRpbl9saW5rX2lkIjoxMDAsInVyaSI6ImJwMjpjbGljayIsImJ1bGxldGluX2lkIjoiMjAyMTEwMDguNDcwNjU0MDEiLCJ1cmwiOiJodHRwczovL3d3dy5nb3YudWsvZ292ZXJubWVudC9wdWJsaWNhdGlvbnMvZG9tZXN0aWMtdmlvbGVuY2UtYW5kLWFidXNlLWhlbHAtZnJvbS1kd3AvaGVscC1hdmFpbGFibGUtZnJvbS10aGUtZGVwYXJ0bWVudC1mb3Itd29yay1hbmQtcGVuc2lvbnMtZm9yLXBlb3BsZS13aG8tYXJlLXZpY3RpbXMtb2YtZG9tZXN0aWMtdmlvbGVuY2UtYW5kLWFidXNlIn0.FVpLo3f1HgN1f7VtAR0Tila13-qQm_gMNxoYkVWK4TM%2Fs%2F764131813%2Fbr%2F113583223990-l&amp;data=04%7C01%7C%7C6085298ffc09421a60fc08d98a37476d%7Ca8b4324f155c4215a0f17ed8cc9a992f%7C0%7C0%7C637692792288261692%7CUnknown%7CTWFpbGZsb3d8eyJWIjoiMC4wLjAwMDAiLCJQIjoiV2luMzIiLCJBTiI6Ik1haWwiLCJXVCI6Mn0%3D%7C1000&amp;sdata=rQ91Jov0lPa0XTqWAnsiBet9cAgCVbu5bdd0OIG2yMU%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lnks.gd%2Fl%2FeyJhbGciOiJIUzI1NiJ9.eyJidWxsZXRpbl9saW5rX2lkIjoxMDIsInVyaSI6ImJwMjpjbGljayIsImJ1bGxldGluX2lkIjoiMjAyMTEwMTEuNDcxNjEyMDEiLCJ1cmwiOiJodHRwczovL3lvdXR1LmJlLzZQQk5sR1pCX01rIn0.ZFRVVxSCSk7oybYUZgmgGSRwrncuLLvSdHQ-TwswzB0%2Fs%2F764131813%2Fbr%2F113709337105-l&amp;data=04%7C01%7C%7C4e870807d4f44b8d472c08d98c95a0bf%7Ca8b4324f155c4215a0f17ed8cc9a992f%7C0%7C1%7C637695396538084752%7CUnknown%7CTWFpbGZsb3d8eyJWIjoiMC4wLjAwMDAiLCJQIjoiV2luMzIiLCJBTiI6Ik1haWwiLCJXVCI6Mn0%3D%7C3000&amp;sdata=h%2Fk9EZvkn8T3WUn8v1N8p4Qe3omlBG1PpOL3JnS72Ws%3D&amp;reserved=0" TargetMode="External"/><Relationship Id="rId24" Type="http://schemas.openxmlformats.org/officeDocument/2006/relationships/hyperlink" Target="https://eur02.safelinks.protection.outlook.com/?url=https%3A%2F%2Flnks.gd%2Fl%2FeyJhbGciOiJIUzI1NiJ9.eyJidWxsZXRpbl9saW5rX2lkIjoxMTAsInVyaSI6ImJwMjpjbGljayIsImJ1bGxldGluX2lkIjoiMjAyMTEwMTEuNDcxNjEyMDEiLCJ1cmwiOiJodHRwOi8vd3d3LnR3aXR0ZXIuY29tL0Vzc2V4X2NjIn0.-5fgCa3iU_a4rDyjmx1Jd7qKcu3KgvcWuT_17VOMUQM%2Fs%2F764131813%2Fbr%2F113709337105-l&amp;data=04%7C01%7C%7C4e870807d4f44b8d472c08d98c95a0bf%7Ca8b4324f155c4215a0f17ed8cc9a992f%7C0%7C1%7C637695396538134724%7CUnknown%7CTWFpbGZsb3d8eyJWIjoiMC4wLjAwMDAiLCJQIjoiV2luMzIiLCJBTiI6Ik1haWwiLCJXVCI6Mn0%3D%7C3000&amp;sdata=w1kvlfiQMw7YMfXz68wWPsOn0o1h4XU1ocw5BbUth70%3D&amp;reserved=0" TargetMode="External"/><Relationship Id="rId32" Type="http://schemas.openxmlformats.org/officeDocument/2006/relationships/hyperlink" Target="https://eur02.safelinks.protection.outlook.com/?url=https%3A%2F%2Flnks.gd%2Fl%2FeyJhbGciOiJIUzI1NiJ9.eyJidWxsZXRpbl9saW5rX2lkIjoxMDIsInVyaSI6ImJwMjpjbGljayIsImJ1bGxldGluX2lkIjoiMjAyMTEwMDguNDcwNjU0MDEiLCJ1cmwiOiJodHRwczovL3NldGRhYi5vcmcvdHJhaW5pbmcvZG9tZXN0aWMtYWJ1c2UtYmFzaWMtYXdhcmVuZXNzLWVsZWFybmluZy1ndWlkYW5jZS8ifQ.QcNJlSOzTWd8CgjsekXUjYrhvFYmjmWrOizyYJkn9_I%2Fs%2F764131813%2Fbr%2F113583223990-l&amp;data=04%7C01%7C%7C6085298ffc09421a60fc08d98a37476d%7Ca8b4324f155c4215a0f17ed8cc9a992f%7C0%7C0%7C637692792288271686%7CUnknown%7CTWFpbGZsb3d8eyJWIjoiMC4wLjAwMDAiLCJQIjoiV2luMzIiLCJBTiI6Ik1haWwiLCJXVCI6Mn0%3D%7C1000&amp;sdata=pUW4Ay%2BDpp5iwjGHN6X%2FcmmW3jA%2BUGEznYeCcuu5yvc%3D&amp;reserved=0" TargetMode="External"/><Relationship Id="rId37" Type="http://schemas.openxmlformats.org/officeDocument/2006/relationships/hyperlink" Target="mailto:Domestic.AbuseEssex@essex.gov.uk" TargetMode="External"/><Relationship Id="rId40" Type="http://schemas.openxmlformats.org/officeDocument/2006/relationships/hyperlink" Target="https://eur02.safelinks.protection.outlook.com/?url=https%3A%2F%2Flnks.gd%2Fl%2FeyJhbGciOiJIUzI1NiJ9.eyJidWxsZXRpbl9saW5rX2lkIjoxMDksInF1ZXJ5X3BhcmFtcyI6WyJ2ZXJpZmljYXRpb24iLCJkZXN0aW5hdGlvbiJdLCJ1cmkiOiJicDI6Y2xpY2siLCJidWxsZXRpbl9pZCI6IjIwMjExMDA4LjQ3MDY1NDAxIiwidXJsIjoiaHR0cHM6Ly9wdWJsaWMuZ292ZGVsaXZlcnkuY29tL2FjY291bnRzL1VLRVNTRVgvc3Vic2NyaWJlci91bnN1YnNjcmliZV9mcm9tX3RvcGljP3RvcGljX2lkPVVLRVNTRVhfMjA2In0.9M_ILGgQ05KTC8XSZeyOxcJJRQmL1E6FMg_Ot3Wj1Tg%2Fs%2F764131813%2Fbr%2F113583223990-l%3Fverification%3D5.01388c5cb4e9a382661420e57c3d4582%26destination%3Dalison.gilmour%2540essex.gov.uk&amp;data=04%7C01%7C%7C6085298ffc09421a60fc08d98a37476d%7Ca8b4324f155c4215a0f17ed8cc9a992f%7C0%7C0%7C637692792288301670%7CUnknown%7CTWFpbGZsb3d8eyJWIjoiMC4wLjAwMDAiLCJQIjoiV2luMzIiLCJBTiI6Ik1haWwiLCJXVCI6Mn0%3D%7C1000&amp;sdata=R03kXuM6KHVu3xGHlB7OlRTWctVlAJU6Z1YXPVbxlIc%3D&amp;reserved=0" TargetMode="External"/><Relationship Id="rId45" Type="http://schemas.openxmlformats.org/officeDocument/2006/relationships/hyperlink" Target="https://eur02.safelinks.protection.outlook.com/?url=https%3A%2F%2Flnks.gd%2Fl%2FeyJhbGciOiJIUzI1NiJ9.eyJidWxsZXRpbl9saW5rX2lkIjoxMTQsInVyaSI6ImJwMjpjbGljayIsImJ1bGxldGluX2lkIjoiMjAyMTEwMDguNDcwNjU0MDEiLCJ1cmwiOiJodHRwczovL2FkbWluLmdvdmRlbGl2ZXJ5LmNvbS9hYmUvYnVsbGV0aW5zLzgwMjk5My9hYmUvdGVtcGxhdGVzLzE1NjM3NC93d3cuZXNzZXguZ292LnVrL3ByaXZhY3kifQ.bhqYiXy0ovoRJbSGGlhgmLt5dfShLeq3S4VBmlKWOhQ%2Fs%2F764131813%2Fbr%2F113583223990-l&amp;data=04%7C01%7C%7C6085298ffc09421a60fc08d98a37476d%7Ca8b4324f155c4215a0f17ed8cc9a992f%7C0%7C0%7C637692792288331653%7CUnknown%7CTWFpbGZsb3d8eyJWIjoiMC4wLjAwMDAiLCJQIjoiV2luMzIiLCJBTiI6Ik1haWwiLCJXVCI6Mn0%3D%7C1000&amp;sdata=YazBfZBY%2B5x5PPPV7nO88N7V4o1ibTpADz9WgwXVSr4%3D&amp;reserved=0" TargetMode="External"/><Relationship Id="rId53" Type="http://schemas.openxmlformats.org/officeDocument/2006/relationships/hyperlink" Target="https://eur02.safelinks.protection.outlook.com/?url=https%3A%2F%2Flnks.gd%2Fl%2FeyJhbGciOiJIUzI1NiJ9.eyJidWxsZXRpbl9saW5rX2lkIjoxMDMsInVyaSI6ImJwMjpjbGljayIsImJ1bGxldGluX2lkIjoiMjAyMTEwMDUuNDY4OTcxNjEiLCJ1cmwiOiJodHRwczovL2NoYW5naW5ncGF0aHdheXMub3JnL2pvYnMvIn0.xb4N6Yxb0V7uUydR5q7lMJ-m_AXxkWjkE8Mw8HgniJo%2Fs%2F764131813%2Fbr%2F113363989292-l&amp;data=04%7C01%7C%7C633927823db246425b1a08d987fa0f07%7Ca8b4324f155c4215a0f17ed8cc9a992f%7C0%7C0%7C637690330339509649%7CUnknown%7CTWFpbGZsb3d8eyJWIjoiMC4wLjAwMDAiLCJQIjoiV2luMzIiLCJBTiI6Ik1haWwiLCJXVCI6Mn0%3D%7C1000&amp;sdata=660If05ZYeDflAtcouJpLHu%2F4s2jC3ElQvRq77fg3iE%3D&amp;reserved=0" TargetMode="External"/><Relationship Id="rId58" Type="http://schemas.openxmlformats.org/officeDocument/2006/relationships/hyperlink" Target="https://eur02.safelinks.protection.outlook.com/?url=https%3A%2F%2Flnks.gd%2Fl%2FeyJhbGciOiJIUzI1NiJ9.eyJidWxsZXRpbl9saW5rX2lkIjoxMDcsInVyaSI6ImJwMjpjbGljayIsImJ1bGxldGluX2lkIjoiMjAyMTEwMDUuNDY4OTcxNjEiLCJ1cmwiOiJodHRwczovL3NldGRhYi5vcmcvdHJhaW5pbmcvc2V0ZGFiLWRydWctYW5kLWFsY29ob2wtYmFzaWMtYXdhcmVuZXNzLWUtbGVhcm5pbmcvIn0.WgR43FRVTXAKa-7SQ4sUo4KGswWhXXi9zCFZkoF6WPE%2Fs%2F764131813%2Fbr%2F113363989292-l&amp;data=04%7C01%7C%7C633927823db246425b1a08d987fa0f07%7Ca8b4324f155c4215a0f17ed8cc9a992f%7C0%7C0%7C637690330339529637%7CUnknown%7CTWFpbGZsb3d8eyJWIjoiMC4wLjAwMDAiLCJQIjoiV2luMzIiLCJBTiI6Ik1haWwiLCJXVCI6Mn0%3D%7C1000&amp;sdata=SoO4WqP3q5%2F%2Fz7Pt5raIGFTjIPQo8ORKYWzEnkMUhWY%3D&amp;reserved=0" TargetMode="External"/><Relationship Id="rId66" Type="http://schemas.openxmlformats.org/officeDocument/2006/relationships/hyperlink" Target="https://eur02.safelinks.protection.outlook.com/?url=https%3A%2F%2Flnks.gd%2Fl%2FeyJhbGciOiJIUzI1NiJ9.eyJidWxsZXRpbl9saW5rX2lkIjoxMTQsInVyaSI6ImJwMjpjbGljayIsImJ1bGxldGluX2lkIjoiMjAyMTEwMDUuNDY4OTcxNjEiLCJ1cmwiOiJodHRwOi8vd3d3LnR3aXR0ZXIuY29tL0Vzc2V4X2NjIn0.tbAuU57hHgCHIdEsZWEMrlnxDkdoUmBiafvL5XHLXQ0%2Fs%2F764131813%2Fbr%2F113363989292-l&amp;data=04%7C01%7C%7C633927823db246425b1a08d987fa0f07%7Ca8b4324f155c4215a0f17ed8cc9a992f%7C0%7C0%7C637690330339569614%7CUnknown%7CTWFpbGZsb3d8eyJWIjoiMC4wLjAwMDAiLCJQIjoiV2luMzIiLCJBTiI6Ik1haWwiLCJXVCI6Mn0%3D%7C1000&amp;sdata=2lClCaN1uuya1nFmSQqmGsQukgouF5ZyQm5aCMHgGkg%3D&amp;reserved=0" TargetMode="External"/><Relationship Id="rId5" Type="http://schemas.openxmlformats.org/officeDocument/2006/relationships/footnotes" Target="footnotes.xml"/><Relationship Id="rId15" Type="http://schemas.openxmlformats.org/officeDocument/2006/relationships/hyperlink" Target="mailto:Domestic.AbuseEssex@essex.gov.uk" TargetMode="External"/><Relationship Id="rId23" Type="http://schemas.openxmlformats.org/officeDocument/2006/relationships/image" Target="media/image6.png"/><Relationship Id="rId28" Type="http://schemas.openxmlformats.org/officeDocument/2006/relationships/hyperlink" Target="https://eur02.safelinks.protection.outlook.com/?url=https%3A%2F%2Flnks.gd%2Fl%2FeyJhbGciOiJIUzI1NiJ9.eyJidWxsZXRpbl9saW5rX2lkIjoxMTIsInVyaSI6ImJwMjpjbGljayIsImJ1bGxldGluX2lkIjoiMjAyMTEwMTEuNDcxNjEyMDEiLCJ1cmwiOiJodHRwczovL2FkbWluLmdvdmRlbGl2ZXJ5LmNvbS9hYmUvYnVsbGV0aW5zLzgwMjk5My9hYmUvdGVtcGxhdGVzLzE1NjM3NC93d3cuZXNzZXguZ292LnVrL3ByaXZhY3kifQ.cy3EQzaFlkJ-ZrkdT6FzJFCGokuC8o4En_SwTF_GK6A%2Fs%2F764131813%2Fbr%2F113709337105-l&amp;data=04%7C01%7C%7C4e870807d4f44b8d472c08d98c95a0bf%7Ca8b4324f155c4215a0f17ed8cc9a992f%7C0%7C1%7C637695396538144718%7CUnknown%7CTWFpbGZsb3d8eyJWIjoiMC4wLjAwMDAiLCJQIjoiV2luMzIiLCJBTiI6Ik1haWwiLCJXVCI6Mn0%3D%7C3000&amp;sdata=gSWi7puBbFboWY6EYD%2Fnny%2BQNiaQ3nTbOvWS0kTFKpE%3D&amp;reserved=0" TargetMode="External"/><Relationship Id="rId36" Type="http://schemas.openxmlformats.org/officeDocument/2006/relationships/hyperlink" Target="https://eur02.safelinks.protection.outlook.com/?url=https%3A%2F%2Flnks.gd%2Fl%2FeyJhbGciOiJIUzI1NiJ9.eyJidWxsZXRpbl9saW5rX2lkIjoxMDYsInVyaSI6ImJwMjpjbGljayIsImJ1bGxldGluX2lkIjoiMjAyMTEwMDguNDcwNjU0MDEiLCJ1cmwiOiJodHRwczovL3NldGRhYi5vcmcvIn0.eeVvanMrO4ibyS-Mse_C_h3sHB-KRnKfQvbtZZus49g%2Fs%2F764131813%2Fbr%2F113583223990-l&amp;data=04%7C01%7C%7C6085298ffc09421a60fc08d98a37476d%7Ca8b4324f155c4215a0f17ed8cc9a992f%7C0%7C0%7C637692792288291676%7CUnknown%7CTWFpbGZsb3d8eyJWIjoiMC4wLjAwMDAiLCJQIjoiV2luMzIiLCJBTiI6Ik1haWwiLCJXVCI6Mn0%3D%7C1000&amp;sdata=xpjyEJPGVmh2gelgdSdQfhDxTieQMDek9o48wtb9FMo%3D&amp;reserved=0" TargetMode="External"/><Relationship Id="rId49" Type="http://schemas.openxmlformats.org/officeDocument/2006/relationships/hyperlink" Target="https://eur02.safelinks.protection.outlook.com/?url=https%3A%2F%2Flnks.gd%2Fl%2FeyJhbGciOiJIUzI1NiJ9.eyJidWxsZXRpbl9saW5rX2lkIjoxMDEsInVyaSI6ImJwMjpjbGljayIsImJ1bGxldGluX2lkIjoiMjAyMTEwMDUuNDY4OTcxNjEiLCJ1cmwiOiJodHRwczovL3d3dy5nb3YudWsvZ292ZXJubWVudC9wdWJsaWNhdGlvbnMvZG9tZXN0aWMtYWJ1c2UtYWN0LTIwMjEtY29tbWVuY2VtZW50LXNjaGVkdWxlL2RvbWVzdGljLWFidXNlLWFjdC0yMDIxLWNvbW1lbmNlbWVudC1zY2hlZHVsZSJ9.cmMsVQWqwtsE_OTBYfC4taTwuvz6Rj4B4it5X5SSYqM%2Fs%2F764131813%2Fbr%2F113363989292-l&amp;data=04%7C01%7C%7C633927823db246425b1a08d987fa0f07%7Ca8b4324f155c4215a0f17ed8cc9a992f%7C0%7C0%7C637690330339499660%7CUnknown%7CTWFpbGZsb3d8eyJWIjoiMC4wLjAwMDAiLCJQIjoiV2luMzIiLCJBTiI6Ik1haWwiLCJXVCI6Mn0%3D%7C1000&amp;sdata=WJKDLnhK2l5kB0TTeuVRzn3BxpcYIdP3H24KvlT2h7A%3D&amp;reserved=0" TargetMode="External"/><Relationship Id="rId57" Type="http://schemas.openxmlformats.org/officeDocument/2006/relationships/hyperlink" Target="https://eur02.safelinks.protection.outlook.com/?url=https%3A%2F%2Flnks.gd%2Fl%2FeyJhbGciOiJIUzI1NiJ9.eyJidWxsZXRpbl9saW5rX2lkIjoxMDYsInVyaSI6ImJwMjpjbGljayIsImJ1bGxldGluX2lkIjoiMjAyMTEwMDUuNDY4OTcxNjEiLCJ1cmwiOiJodHRwczovL3NldGRhYi5vcmcvdHJhaW5pbmcvbWFyYWMtYmFzaWMtYXdhcmVuZXNzLWUtbGVhcm5pbmctcGFja2FnZS8ifQ.zdUWxfkg_ueBNXIAWkHrBJhRQp6k6J0OdoGfZlG0pSw%2Fs%2F764131813%2Fbr%2F113363989292-l&amp;data=04%7C01%7C%7C633927823db246425b1a08d987fa0f07%7Ca8b4324f155c4215a0f17ed8cc9a992f%7C0%7C0%7C637690330339519642%7CUnknown%7CTWFpbGZsb3d8eyJWIjoiMC4wLjAwMDAiLCJQIjoiV2luMzIiLCJBTiI6Ik1haWwiLCJXVCI6Mn0%3D%7C1000&amp;sdata=3UjRT8rzsLpY8W4iZ986kfmocVKSHC9YwkUi4Q2RzfY%3D&amp;reserved=0" TargetMode="External"/><Relationship Id="rId61" Type="http://schemas.openxmlformats.org/officeDocument/2006/relationships/hyperlink" Target="https://eur02.safelinks.protection.outlook.com/?url=https%3A%2F%2Flnks.gd%2Fl%2FeyJhbGciOiJIUzI1NiJ9.eyJidWxsZXRpbl9saW5rX2lkIjoxMDksInVyaSI6ImJwMjpjbGljayIsImJ1bGxldGluX2lkIjoiMjAyMTEwMDUuNDY4OTcxNjEiLCJ1cmwiOiJodHRwczovL3NldGRhYi5vcmcvIn0.srJwPu0XSMgOI498K3o9aR8wfs4AWpNZ0VlhCqrxBRQ%2Fs%2F764131813%2Fbr%2F113363989292-l&amp;data=04%7C01%7C%7C633927823db246425b1a08d987fa0f07%7Ca8b4324f155c4215a0f17ed8cc9a992f%7C0%7C0%7C637690330339539633%7CUnknown%7CTWFpbGZsb3d8eyJWIjoiMC4wLjAwMDAiLCJQIjoiV2luMzIiLCJBTiI6Ik1haWwiLCJXVCI6Mn0%3D%7C1000&amp;sdata=PJUJ1PaRvYoNEvrkKiR1ngpPe9%2FykCXdT2QdFjpwwEY%3D&amp;reserved=0" TargetMode="External"/><Relationship Id="rId10" Type="http://schemas.openxmlformats.org/officeDocument/2006/relationships/hyperlink" Target="https://eur02.safelinks.protection.outlook.com/?url=https%3A%2F%2Flnks.gd%2Fl%2FeyJhbGciOiJIUzI1NiJ9.eyJidWxsZXRpbl9saW5rX2lkIjoxMDEsInVyaSI6ImJwMjpjbGljayIsImJ1bGxldGluX2lkIjoiMjAyMTEwMTEuNDcxNjEyMDEiLCJ1cmwiOiJodHRwczovL3d3dy5lc2NiLmNvLnVrL21lZGlhLzI2NjEvc2V0LXRoaW5rLWZhbWlseS1wb2RjYXN0LXRyYW5zY3JpcHQucGRmIn0.MB5UrWGz7rZcnrw3oVj6SZJSFjqfuLGldlrF777AQAU%2Fs%2F764131813%2Fbr%2F113709337105-l&amp;data=04%7C01%7C%7C4e870807d4f44b8d472c08d98c95a0bf%7Ca8b4324f155c4215a0f17ed8cc9a992f%7C0%7C1%7C637695396538084752%7CUnknown%7CTWFpbGZsb3d8eyJWIjoiMC4wLjAwMDAiLCJQIjoiV2luMzIiLCJBTiI6Ik1haWwiLCJXVCI6Mn0%3D%7C3000&amp;sdata=BPw%2BvydPjAo%2FKwmSfnr4M0ZCHjS7lnq1%2Bw%2FzyKC871g%3D&amp;reserved=0" TargetMode="External"/><Relationship Id="rId19" Type="http://schemas.openxmlformats.org/officeDocument/2006/relationships/hyperlink" Target="https://eur02.safelinks.protection.outlook.com/?url=https%3A%2F%2Flnks.gd%2Fl%2FeyJhbGciOiJIUzI1NiJ9.eyJidWxsZXRpbl9saW5rX2lkIjoxMDcsInF1ZXJ5X3BhcmFtcyI6WyJ2ZXJpZmljYXRpb24iLCJkZXN0aW5hdGlvbiJdLCJ1cmkiOiJicDI6Y2xpY2siLCJidWxsZXRpbl9pZCI6IjIwMjExMDExLjQ3MTYxMjAxIiwidXJsIjoiaHR0cHM6Ly9wdWJsaWMuZ292ZGVsaXZlcnkuY29tL2FjY291bnRzL1VLRVNTRVgvc3Vic2NyaWJlci91bnN1YnNjcmliZV9mcm9tX3RvcGljP3RvcGljX2lkPVVLRVNTRVhfMjA2In0.Ris2qgPXTTLBeClQZzJ3jbzxGy13iI5yVWWEE2hKafA%2Fs%2F764131813%2Fbr%2F113709337105-l%3Fverification%3D5.01388c5cb4e9a382661420e57c3d4582%26destination%3Dalison.gilmour%2540essex.gov.uk&amp;data=04%7C01%7C%7C4e870807d4f44b8d472c08d98c95a0bf%7Ca8b4324f155c4215a0f17ed8cc9a992f%7C0%7C1%7C637695396538114733%7CUnknown%7CTWFpbGZsb3d8eyJWIjoiMC4wLjAwMDAiLCJQIjoiV2luMzIiLCJBTiI6Ik1haWwiLCJXVCI6Mn0%3D%7C3000&amp;sdata=%2BTfniPZs%2Fojq4KEy2p4%2FNZrgHWjDd3gq%2FDbcTF%2BHk2s%3D&amp;reserved=0" TargetMode="External"/><Relationship Id="rId31" Type="http://schemas.openxmlformats.org/officeDocument/2006/relationships/hyperlink" Target="https://eur02.safelinks.protection.outlook.com/?url=https%3A%2F%2Flnks.gd%2Fl%2FeyJhbGciOiJIUzI1NiJ9.eyJidWxsZXRpbl9saW5rX2lkIjoxMDEsInVyaSI6ImJwMjpjbGljayIsImJ1bGxldGluX2lkIjoiMjAyMTEwMDguNDcwNjU0MDEiLCJ1cmwiOiJodHRwczovL3dvbWVuc2FpZC51czE4Lmxpc3QtbWFuYWdlLmNvbS9zdWJzY3JpYmU_dT0zNTJhNWQ5ZjcwYWQyOTIxMmMyMjFmNmZkJmlkPWY4N2RiZjdhOTkifQ.U_iHaxzQYNdMTSRlXVPuEHAAgggWRae0NTKGvZuJk9o%2Fs%2F764131813%2Fbr%2F113583223990-l&amp;data=04%7C01%7C%7C6085298ffc09421a60fc08d98a37476d%7Ca8b4324f155c4215a0f17ed8cc9a992f%7C0%7C0%7C637692792288261692%7CUnknown%7CTWFpbGZsb3d8eyJWIjoiMC4wLjAwMDAiLCJQIjoiV2luMzIiLCJBTiI6Ik1haWwiLCJXVCI6Mn0%3D%7C1000&amp;sdata=yI4BFjLNCK34dmybQHmcO14vrHLzvyoZE2N91IorDfM%3D&amp;reserved=0" TargetMode="External"/><Relationship Id="rId44" Type="http://schemas.openxmlformats.org/officeDocument/2006/relationships/hyperlink" Target="https://eur02.safelinks.protection.outlook.com/?url=https%3A%2F%2Flnks.gd%2Fl%2FeyJhbGciOiJIUzI1NiJ9.eyJidWxsZXRpbl9saW5rX2lkIjoxMTMsInVyaSI6ImJwMjpjbGljayIsImJ1bGxldGluX2lkIjoiMjAyMTEwMDguNDcwNjU0MDEiLCJ1cmwiOiJodHRwOi8vd3d3LmZhY2Vib29rLmNvbS9lc3NleGNvdW50eWNvdW5jaWwifQ.9I2ua789WsrTe2u4O8LILsjoePR3EgVKg24sbFX8i_c%2Fs%2F764131813%2Fbr%2F113583223990-l&amp;data=04%7C01%7C%7C6085298ffc09421a60fc08d98a37476d%7Ca8b4324f155c4215a0f17ed8cc9a992f%7C0%7C0%7C637692792288321660%7CUnknown%7CTWFpbGZsb3d8eyJWIjoiMC4wLjAwMDAiLCJQIjoiV2luMzIiLCJBTiI6Ik1haWwiLCJXVCI6Mn0%3D%7C1000&amp;sdata=ScV05rTBEE7NWRICzy%2Bq0RtDXDSjizHadD27xbkbveA%3D&amp;reserved=0" TargetMode="External"/><Relationship Id="rId52" Type="http://schemas.openxmlformats.org/officeDocument/2006/relationships/hyperlink" Target="mailto:welcome@changingpathways.org" TargetMode="External"/><Relationship Id="rId60" Type="http://schemas.openxmlformats.org/officeDocument/2006/relationships/hyperlink" Target="mailto:Domestic.AbuseEssex@essex.gov.uk" TargetMode="External"/><Relationship Id="rId65" Type="http://schemas.openxmlformats.org/officeDocument/2006/relationships/hyperlink" Target="https://eur02.safelinks.protection.outlook.com/?url=https%3A%2F%2Flnks.gd%2Fl%2FeyJhbGciOiJIUzI1NiJ9.eyJidWxsZXRpbl9saW5rX2lkIjoxMTMsInVyaSI6ImJwMjpjbGljayIsImJ1bGxldGluX2lkIjoiMjAyMTEwMDUuNDY4OTcxNjEiLCJ1cmwiOiJodHRwOi8vd3d3LnlvdXR1YmUuY29tL3VzZXIvRXNzZXhDb3VudHlDb3VuY2lsIn0.gcy3BNntYd5bWEfq-z6SKt1WYyWj_WExP3QzLRL3200%2Fs%2F764131813%2Fbr%2F113363989292-l&amp;data=04%7C01%7C%7C633927823db246425b1a08d987fa0f07%7Ca8b4324f155c4215a0f17ed8cc9a992f%7C0%7C0%7C637690330339559622%7CUnknown%7CTWFpbGZsb3d8eyJWIjoiMC4wLjAwMDAiLCJQIjoiV2luMzIiLCJBTiI6Ik1haWwiLCJXVCI6Mn0%3D%7C1000&amp;sdata=p2%2BimpAHkt%2BcKtaz%2BzQCRi6Qz41SDv9hwms5sVvT%2F5I%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lnks.gd%2Fl%2FeyJhbGciOiJIUzI1NiJ9.eyJidWxsZXRpbl9saW5rX2lkIjoxMDAsInVyaSI6ImJwMjpjbGljayIsImJ1bGxldGluX2lkIjoiMjAyMTEwMTEuNDcxNjEyMDEiLCJ1cmwiOiJodHRwczovL2VzY2IucG9kYmVhbi5jb20vZS9zZXQtdGhpbmstZmFtaWx5Lz90b2tlbj1kMTI1NTU1OTM5NThmNmMzOGUyMGRjMGM0ZGU5ZGY4OSJ9.hpaXNj1Rg0dhsMKy4EIGSm2BkDYdVqNgj1Z99L2aBTA%2Fs%2F764131813%2Fbr%2F113709337105-l&amp;data=04%7C01%7C%7C4e870807d4f44b8d472c08d98c95a0bf%7Ca8b4324f155c4215a0f17ed8cc9a992f%7C0%7C1%7C637695396538074758%7CUnknown%7CTWFpbGZsb3d8eyJWIjoiMC4wLjAwMDAiLCJQIjoiV2luMzIiLCJBTiI6Ik1haWwiLCJXVCI6Mn0%3D%7C3000&amp;sdata=rXR6qVJqYNlcEtpnhWPQhi9uS%2B9bJ3%2F%2FgnCkiS7EFDk%3D&amp;reserved=0" TargetMode="External"/><Relationship Id="rId14" Type="http://schemas.openxmlformats.org/officeDocument/2006/relationships/image" Target="media/image3.png"/><Relationship Id="rId22" Type="http://schemas.openxmlformats.org/officeDocument/2006/relationships/hyperlink" Target="https://eur02.safelinks.protection.outlook.com/?url=https%3A%2F%2Flnks.gd%2Fl%2FeyJhbGciOiJIUzI1NiJ9.eyJidWxsZXRpbl9saW5rX2lkIjoxMDksInVyaSI6ImJwMjpjbGljayIsImJ1bGxldGluX2lkIjoiMjAyMTEwMTEuNDcxNjEyMDEiLCJ1cmwiOiJodHRwOi8vd3d3LnlvdXR1YmUuY29tL3VzZXIvRXNzZXhDb3VudHlDb3VuY2lsIn0.E_BFeAV64ux1f2ADOzKA8jiQiGqo7ZTYHvYgEyXEh8Q%2Fs%2F764131813%2Fbr%2F113709337105-l&amp;data=04%7C01%7C%7C4e870807d4f44b8d472c08d98c95a0bf%7Ca8b4324f155c4215a0f17ed8cc9a992f%7C0%7C1%7C637695396538124730%7CUnknown%7CTWFpbGZsb3d8eyJWIjoiMC4wLjAwMDAiLCJQIjoiV2luMzIiLCJBTiI6Ik1haWwiLCJXVCI6Mn0%3D%7C3000&amp;sdata=vsFeXlEwt7eQp4CsaBuwwuPlRMz5askEzyDAwPwkI4I%3D&amp;reserved=0" TargetMode="External"/><Relationship Id="rId27" Type="http://schemas.openxmlformats.org/officeDocument/2006/relationships/image" Target="media/image8.png"/><Relationship Id="rId30" Type="http://schemas.openxmlformats.org/officeDocument/2006/relationships/image" Target="media/image9.jpeg"/><Relationship Id="rId35" Type="http://schemas.openxmlformats.org/officeDocument/2006/relationships/hyperlink" Target="https://eur02.safelinks.protection.outlook.com/?url=https%3A%2F%2Flnks.gd%2Fl%2FeyJhbGciOiJIUzI1NiJ9.eyJidWxsZXRpbl9saW5rX2lkIjoxMDUsInVyaSI6ImJwMjpjbGljayIsImJ1bGxldGluX2lkIjoiMjAyMTEwMDguNDcwNjU0MDEiLCJ1cmwiOiJodHRwczovL3NldGRhYi5vcmcvdHJhaW5pbmcvc2V0ZGFiLWRydWctYW5kLWFsY29ob2wtYmFzaWMtYXdhcmVuZXNzLWUtbGVhcm5pbmcvIn0.JJKOufLlAmfFYpMGvBIJX_ku2wjsec8IZPaOzfIRbPM%2Fs%2F764131813%2Fbr%2F113583223990-l&amp;data=04%7C01%7C%7C6085298ffc09421a60fc08d98a37476d%7Ca8b4324f155c4215a0f17ed8cc9a992f%7C0%7C0%7C637692792288281679%7CUnknown%7CTWFpbGZsb3d8eyJWIjoiMC4wLjAwMDAiLCJQIjoiV2luMzIiLCJBTiI6Ik1haWwiLCJXVCI6Mn0%3D%7C1000&amp;sdata=I5cvOCkMxR5dP7N9eD%2BPuAeGJT15sVYx7YOoS%2ByiWiE%3D&amp;reserved=0" TargetMode="External"/><Relationship Id="rId43" Type="http://schemas.openxmlformats.org/officeDocument/2006/relationships/hyperlink" Target="https://eur02.safelinks.protection.outlook.com/?url=https%3A%2F%2Flnks.gd%2Fl%2FeyJhbGciOiJIUzI1NiJ9.eyJidWxsZXRpbl9saW5rX2lkIjoxMTIsInVyaSI6ImJwMjpjbGljayIsImJ1bGxldGluX2lkIjoiMjAyMTEwMDguNDcwNjU0MDEiLCJ1cmwiOiJodHRwOi8vd3d3LnR3aXR0ZXIuY29tL0Vzc2V4X2NjIn0.aro-ReGR5yT87e2-X2IFvqzFjj2gNN1G64jvIuOb6_w%2Fs%2F764131813%2Fbr%2F113583223990-l&amp;data=04%7C01%7C%7C6085298ffc09421a60fc08d98a37476d%7Ca8b4324f155c4215a0f17ed8cc9a992f%7C0%7C0%7C637692792288321660%7CUnknown%7CTWFpbGZsb3d8eyJWIjoiMC4wLjAwMDAiLCJQIjoiV2luMzIiLCJBTiI6Ik1haWwiLCJXVCI6Mn0%3D%7C1000&amp;sdata=Ze2ng6QsgwNDk8s8Zs6ymFzdVtngfZu9EjtPyjr3VIE%3D&amp;reserved=0" TargetMode="External"/><Relationship Id="rId48" Type="http://schemas.openxmlformats.org/officeDocument/2006/relationships/image" Target="media/image11.jpeg"/><Relationship Id="rId56" Type="http://schemas.openxmlformats.org/officeDocument/2006/relationships/hyperlink" Target="https://eur02.safelinks.protection.outlook.com/?url=https%3A%2F%2Flnks.gd%2Fl%2FeyJhbGciOiJIUzI1NiJ9.eyJidWxsZXRpbl9saW5rX2lkIjoxMDUsInVyaSI6ImJwMjpjbGljayIsImJ1bGxldGluX2lkIjoiMjAyMTEwMDUuNDY4OTcxNjEiLCJ1cmwiOiJodHRwczovL3NldGRhYi5vcmcvdHJhaW5pbmcvc2V0ZGFicy1sZ2J0cS1jb21tdW5pdHktZG9tZXN0aWMtYWJ1c2UtYmFzaWMtYXdhcmVuZXNzLWUtbGVhcm5pbmctcGFja2FnZS8ifQ.29hNLGLV1OxjVrQeMSPBxAXhaPgR7blkT2Z9-X5SUhg%2Fs%2F764131813%2Fbr%2F113363989292-l&amp;data=04%7C01%7C%7C633927823db246425b1a08d987fa0f07%7Ca8b4324f155c4215a0f17ed8cc9a992f%7C0%7C0%7C637690330339519642%7CUnknown%7CTWFpbGZsb3d8eyJWIjoiMC4wLjAwMDAiLCJQIjoiV2luMzIiLCJBTiI6Ik1haWwiLCJXVCI6Mn0%3D%7C1000&amp;sdata=NRgB4TgemcDB4u2GqYlAfI8bABmFqOP8sfIeSwr%2BrXw%3D&amp;reserved=0" TargetMode="External"/><Relationship Id="rId64" Type="http://schemas.openxmlformats.org/officeDocument/2006/relationships/hyperlink" Target="https://eur02.safelinks.protection.outlook.com/?url=https%3A%2F%2Flnks.gd%2Fl%2FeyJhbGciOiJIUzI1NiJ9.eyJidWxsZXRpbl9saW5rX2lkIjoxMTIsInVyaSI6ImJwMjpjbGljayIsImJ1bGxldGluX2lkIjoiMjAyMTEwMDUuNDY4OTcxNjEiLCJ1cmwiOiJodHRwczovL2NvbnRlbnQuZ292ZGVsaXZlcnkuY29tL2FjY291bnRzL1VLRVNTRVgvYnVsbGV0aW5zLzJmNWZmYTE_cmVxZnJvbT1zaGFyZSJ9.-xr7SHBQdls_MS-Yhj7Qk4ergacQqNgDNRtj8TWI5ro%2Fs%2F764131813%2Fbr%2F113363989292-l&amp;data=04%7C01%7C%7C633927823db246425b1a08d987fa0f07%7Ca8b4324f155c4215a0f17ed8cc9a992f%7C0%7C0%7C637690330339559622%7CUnknown%7CTWFpbGZsb3d8eyJWIjoiMC4wLjAwMDAiLCJQIjoiV2luMzIiLCJBTiI6Ik1haWwiLCJXVCI6Mn0%3D%7C1000&amp;sdata=R95eVcNI4fBI62%2FX%2F77MAfz%2B92P2LnBalN6AkX4uqVo%3D&amp;reserved=0" TargetMode="Externa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eur02.safelinks.protection.outlook.com/?url=https%3A%2F%2Flnks.gd%2Fl%2FeyJhbGciOiJIUzI1NiJ9.eyJidWxsZXRpbl9saW5rX2lkIjoxMDIsInVyaSI6ImJwMjpjbGljayIsImJ1bGxldGluX2lkIjoiMjAyMTEwMDUuNDY4OTcxNjEiLCJ1cmwiOiJodHRwczovL2NoYW5naW5ncGF0aHdheXMub3JnLyJ9.gBizmadpKW_MUCv3G5vvyGtEEy4cH8keBL50XhWapHg%2Fs%2F764131813%2Fbr%2F113363989292-l&amp;data=04%7C01%7C%7C633927823db246425b1a08d987fa0f07%7Ca8b4324f155c4215a0f17ed8cc9a992f%7C0%7C0%7C637690330339499660%7CUnknown%7CTWFpbGZsb3d8eyJWIjoiMC4wLjAwMDAiLCJQIjoiV2luMzIiLCJBTiI6Ik1haWwiLCJXVCI6Mn0%3D%7C1000&amp;sdata=qGomDqGYnB3%2B8u6RZGvN3%2BF3e%2BjuqFovR%2BcUHSKHECg%3D&amp;reserved=0" TargetMode="External"/><Relationship Id="rId3" Type="http://schemas.openxmlformats.org/officeDocument/2006/relationships/settings" Target="settings.xml"/><Relationship Id="rId12" Type="http://schemas.openxmlformats.org/officeDocument/2006/relationships/hyperlink" Target="https://eur02.safelinks.protection.outlook.com/?url=https%3A%2F%2Flnks.gd%2Fl%2FeyJhbGciOiJIUzI1NiJ9.eyJidWxsZXRpbl9saW5rX2lkIjoxMDMsInVyaSI6ImJwMjpjbGljayIsImJ1bGxldGluX2lkIjoiMjAyMTEwMTEuNDcxNjEyMDEiLCJ1cmwiOiJodHRwczovL3d3dy5lc2NiLmNvLnVrL2xlYXJuaW5nLWFuZC1kZXZlbG9wbWVudC9zZXQtbGVhcm5pbmctZnJvbS1yZXZpZXdzLyJ9.Q5C3SsnUwbi6IULkNTOF02ZfCSufjkpqkuiZ0VbC5h0%2Fs%2F764131813%2Fbr%2F113709337105-l&amp;data=04%7C01%7C%7C4e870807d4f44b8d472c08d98c95a0bf%7Ca8b4324f155c4215a0f17ed8cc9a992f%7C0%7C1%7C637695396538094747%7CUnknown%7CTWFpbGZsb3d8eyJWIjoiMC4wLjAwMDAiLCJQIjoiV2luMzIiLCJBTiI6Ik1haWwiLCJXVCI6Mn0%3D%7C3000&amp;sdata=zrw6UA1%2F2VEI3%2ByUCWv%2B7hp3ToKBtEUL9Y7By3vSZjU%3D&amp;reserved=0"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eur02.safelinks.protection.outlook.com/?url=https%3A%2F%2Flnks.gd%2Fl%2FeyJhbGciOiJIUzI1NiJ9.eyJidWxsZXRpbl9saW5rX2lkIjoxMDMsInVyaSI6ImJwMjpjbGljayIsImJ1bGxldGluX2lkIjoiMjAyMTEwMDguNDcwNjU0MDEiLCJ1cmwiOiJodHRwczovL3NldGRhYi5vcmcvdHJhaW5pbmcvc2V0ZGFicy1sZ2J0cS1jb21tdW5pdHktZG9tZXN0aWMtYWJ1c2UtYmFzaWMtYXdhcmVuZXNzLWUtbGVhcm5pbmctcGFja2FnZS8ifQ.wh7J8992kT3dF0j8lurRGwUichUfsBZKnQk1_jbNJYM%2Fs%2F764131813%2Fbr%2F113583223990-l&amp;data=04%7C01%7C%7C6085298ffc09421a60fc08d98a37476d%7Ca8b4324f155c4215a0f17ed8cc9a992f%7C0%7C0%7C637692792288271686%7CUnknown%7CTWFpbGZsb3d8eyJWIjoiMC4wLjAwMDAiLCJQIjoiV2luMzIiLCJBTiI6Ik1haWwiLCJXVCI6Mn0%3D%7C1000&amp;sdata=jZuPocZZS8kE0uEk0va59o%2Fw9vq9ajau5OsDBen0oC0%3D&amp;reserved=0" TargetMode="External"/><Relationship Id="rId38" Type="http://schemas.openxmlformats.org/officeDocument/2006/relationships/hyperlink" Target="https://eur02.safelinks.protection.outlook.com/?url=https%3A%2F%2Flnks.gd%2Fl%2FeyJhbGciOiJIUzI1NiJ9.eyJidWxsZXRpbl9saW5rX2lkIjoxMDcsInVyaSI6ImJwMjpjbGljayIsImJ1bGxldGluX2lkIjoiMjAyMTEwMDguNDcwNjU0MDEiLCJ1cmwiOiJodHRwczovL3NldGRhYi5vcmcvIn0.rJIOpBu90vUqLfMsz6VntffubAbYgO5-p9MVbo1o7Kg%2Fs%2F764131813%2Fbr%2F113583223990-l&amp;data=04%7C01%7C%7C6085298ffc09421a60fc08d98a37476d%7Ca8b4324f155c4215a0f17ed8cc9a992f%7C0%7C0%7C637692792288291676%7CUnknown%7CTWFpbGZsb3d8eyJWIjoiMC4wLjAwMDAiLCJQIjoiV2luMzIiLCJBTiI6Ik1haWwiLCJXVCI6Mn0%3D%7C1000&amp;sdata=z5kS4Lc%2F322f40vcQjFj4JWSZowOKXo6O4v08LGR68Y%3D&amp;reserved=0" TargetMode="External"/><Relationship Id="rId46" Type="http://schemas.openxmlformats.org/officeDocument/2006/relationships/image" Target="media/image10.png"/><Relationship Id="rId59" Type="http://schemas.openxmlformats.org/officeDocument/2006/relationships/hyperlink" Target="https://eur02.safelinks.protection.outlook.com/?url=https%3A%2F%2Flnks.gd%2Fl%2FeyJhbGciOiJIUzI1NiJ9.eyJidWxsZXRpbl9saW5rX2lkIjoxMDgsInVyaSI6ImJwMjpjbGljayIsImJ1bGxldGluX2lkIjoiMjAyMTEwMDUuNDY4OTcxNjEiLCJ1cmwiOiJodHRwczovL3NldGRhYi5vcmcvIn0.r3Y3r7HD58HaQKCc4JddbnynAu9sA1QsozMUms2AQyE%2Fs%2F764131813%2Fbr%2F113363989292-l&amp;data=04%7C01%7C%7C633927823db246425b1a08d987fa0f07%7Ca8b4324f155c4215a0f17ed8cc9a992f%7C0%7C0%7C637690330339529637%7CUnknown%7CTWFpbGZsb3d8eyJWIjoiMC4wLjAwMDAiLCJQIjoiV2luMzIiLCJBTiI6Ik1haWwiLCJXVCI6Mn0%3D%7C1000&amp;sdata=tyKQ%2F%2BJQnUw%2BHWhAyddPV3lTckvxk0PXe20691FJh%2Fw%3D&amp;reserved=0" TargetMode="External"/><Relationship Id="rId67" Type="http://schemas.openxmlformats.org/officeDocument/2006/relationships/hyperlink" Target="https://eur02.safelinks.protection.outlook.com/?url=https%3A%2F%2Flnks.gd%2Fl%2FeyJhbGciOiJIUzI1NiJ9.eyJidWxsZXRpbl9saW5rX2lkIjoxMTUsInVyaSI6ImJwMjpjbGljayIsImJ1bGxldGluX2lkIjoiMjAyMTEwMDUuNDY4OTcxNjEiLCJ1cmwiOiJodHRwOi8vd3d3LmZhY2Vib29rLmNvbS9lc3NleGNvdW50eWNvdW5jaWwifQ.r5ToPAxqDMwkF_BLR9jmuVnqLKbZFqp-3VJZuPpjGQE%2Fs%2F764131813%2Fbr%2F113363989292-l&amp;data=04%7C01%7C%7C633927823db246425b1a08d987fa0f07%7Ca8b4324f155c4215a0f17ed8cc9a992f%7C0%7C0%7C637690330339569614%7CUnknown%7CTWFpbGZsb3d8eyJWIjoiMC4wLjAwMDAiLCJQIjoiV2luMzIiLCJBTiI6Ik1haWwiLCJXVCI6Mn0%3D%7C1000&amp;sdata=Yvl9T4Jm8s9B5BXFt47t4fAKhPML6zRKSWI%2Bi%2F%2Fi1jA%3D&amp;reserved=0" TargetMode="External"/><Relationship Id="rId20" Type="http://schemas.openxmlformats.org/officeDocument/2006/relationships/hyperlink" Target="https://eur02.safelinks.protection.outlook.com/?url=https%3A%2F%2Flnks.gd%2Fl%2FeyJhbGciOiJIUzI1NiJ9.eyJidWxsZXRpbl9saW5rX2lkIjoxMDgsInVyaSI6ImJwMjpjbGljayIsImJ1bGxldGluX2lkIjoiMjAyMTEwMTEuNDcxNjEyMDEiLCJ1cmwiOiJodHRwczovL2NvbnRlbnQuZ292ZGVsaXZlcnkuY29tL2FjY291bnRzL1VLRVNTRVgvYnVsbGV0aW5zLzJmNjhiMjA_cmVxZnJvbT1zaGFyZSJ9.m5v6IhYk5BVI5Ek6EHYaYlLYUr7nmTsgdbisRMT8fZk%2Fs%2F764131813%2Fbr%2F113709337105-l&amp;data=04%7C01%7C%7C4e870807d4f44b8d472c08d98c95a0bf%7Ca8b4324f155c4215a0f17ed8cc9a992f%7C0%7C1%7C637695396538124730%7CUnknown%7CTWFpbGZsb3d8eyJWIjoiMC4wLjAwMDAiLCJQIjoiV2luMzIiLCJBTiI6Ik1haWwiLCJXVCI6Mn0%3D%7C3000&amp;sdata=GH%2BVUD4sdqJY5Jo0wdwIuG7Ce0lPaSqr9v8CbImBth4%3D&amp;reserved=0" TargetMode="External"/><Relationship Id="rId41" Type="http://schemas.openxmlformats.org/officeDocument/2006/relationships/hyperlink" Target="https://eur02.safelinks.protection.outlook.com/?url=https%3A%2F%2Flnks.gd%2Fl%2FeyJhbGciOiJIUzI1NiJ9.eyJidWxsZXRpbl9saW5rX2lkIjoxMTAsInVyaSI6ImJwMjpjbGljayIsImJ1bGxldGluX2lkIjoiMjAyMTEwMDguNDcwNjU0MDEiLCJ1cmwiOiJodHRwczovL2NvbnRlbnQuZ292ZGVsaXZlcnkuY29tL2FjY291bnRzL1VLRVNTRVgvYnVsbGV0aW5zLzJmNjY2YWM_cmVxZnJvbT1zaGFyZSJ9.ZDqQz5YgXyz_ez8W3vbsx4zdKwgJRujau8B-kDrUWHA%2Fs%2F764131813%2Fbr%2F113583223990-l&amp;data=04%7C01%7C%7C6085298ffc09421a60fc08d98a37476d%7Ca8b4324f155c4215a0f17ed8cc9a992f%7C0%7C0%7C637692792288311664%7CUnknown%7CTWFpbGZsb3d8eyJWIjoiMC4wLjAwMDAiLCJQIjoiV2luMzIiLCJBTiI6Ik1haWwiLCJXVCI6Mn0%3D%7C1000&amp;sdata=4AaaeZMaycBdN0NmqZDpNNJo32uGi%2BSxhr0umpYJ9%2Bg%3D&amp;reserved=0" TargetMode="External"/><Relationship Id="rId54" Type="http://schemas.openxmlformats.org/officeDocument/2006/relationships/hyperlink" Target="mailto:welcome@changingpathways.org" TargetMode="External"/><Relationship Id="rId62" Type="http://schemas.openxmlformats.org/officeDocument/2006/relationships/hyperlink" Target="https://eur02.safelinks.protection.outlook.com/?url=https%3A%2F%2Flnks.gd%2Fl%2FeyJhbGciOiJIUzI1NiJ9.eyJidWxsZXRpbl9saW5rX2lkIjoxMTAsInVyaSI6ImJwMjpjbGljayIsImJ1bGxldGluX2lkIjoiMjAyMTEwMDUuNDY4OTcxNjEiLCJ1cmwiOiJodHRwOi8vd3d3LmVzc2V4Lmdvdi51ay9QYWdlcy9Db250YWN0LXVzLmFzcHgifQ.Pp4_z-gdN2e-VcG3noJQ-so-X0vJJSGnZODZ63iUvng%2Fs%2F764131813%2Fbr%2F113363989292-l&amp;data=04%7C01%7C%7C633927823db246425b1a08d987fa0f07%7Ca8b4324f155c4215a0f17ed8cc9a992f%7C0%7C0%7C637690330339549628%7CUnknown%7CTWFpbGZsb3d8eyJWIjoiMC4wLjAwMDAiLCJQIjoiV2luMzIiLCJBTiI6Ik1haWwiLCJXVCI6Mn0%3D%7C1000&amp;sdata=4sp73OcfpSOoQ7TAh7OUezj2jtaCMSw6DW%2Bg9GJ09o0%3D&amp;reserved=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5082</Words>
  <Characters>28973</Characters>
  <Application>Microsoft Office Word</Application>
  <DocSecurity>0</DocSecurity>
  <Lines>241</Lines>
  <Paragraphs>67</Paragraphs>
  <ScaleCrop>false</ScaleCrop>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1</cp:revision>
  <dcterms:created xsi:type="dcterms:W3CDTF">2021-10-11T12:18:00Z</dcterms:created>
  <dcterms:modified xsi:type="dcterms:W3CDTF">2021-10-11T12:25:00Z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